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67A0CA8B"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12</w:t>
      </w:r>
      <w:r w:rsidR="001B023A">
        <w:rPr>
          <w:rFonts w:ascii="Arial" w:hAnsi="Arial" w:cs="Arial"/>
          <w:b/>
          <w:sz w:val="24"/>
          <w:lang w:eastAsia="zh-CN"/>
        </w:rPr>
        <w:t>bis</w:t>
      </w:r>
      <w:r w:rsidR="00DC2FE8">
        <w:rPr>
          <w:rFonts w:ascii="Arial" w:hAnsi="Arial" w:cs="Arial"/>
          <w:b/>
          <w:sz w:val="24"/>
          <w:lang w:eastAsia="zh-CN"/>
        </w:rPr>
        <w:t xml:space="preserve">                      </w:t>
      </w:r>
      <w:r w:rsidR="001B023A" w:rsidRPr="001B023A">
        <w:rPr>
          <w:rFonts w:ascii="Arial" w:hAnsi="Arial"/>
          <w:b/>
          <w:sz w:val="24"/>
          <w:lang w:eastAsia="zh-CN"/>
        </w:rPr>
        <w:t>R4-2414955</w:t>
      </w:r>
      <w:r w:rsidR="00F7557A">
        <w:rPr>
          <w:rFonts w:ascii="Arial" w:hAnsi="Arial" w:cs="Arial"/>
          <w:b/>
          <w:sz w:val="24"/>
          <w:lang w:eastAsia="zh-CN"/>
        </w:rPr>
        <w:t xml:space="preserve">                                                         </w:t>
      </w:r>
    </w:p>
    <w:p w14:paraId="6B77B471" w14:textId="7E63A871" w:rsidR="00D22D4E" w:rsidRPr="00D22D4E" w:rsidRDefault="001B023A" w:rsidP="00CB01BF">
      <w:pPr>
        <w:tabs>
          <w:tab w:val="left" w:pos="3106"/>
          <w:tab w:val="left" w:pos="3890"/>
        </w:tabs>
        <w:spacing w:after="0"/>
        <w:ind w:firstLineChars="0" w:firstLine="0"/>
        <w:rPr>
          <w:rFonts w:ascii="Arial" w:eastAsia="宋体" w:hAnsi="Arial"/>
          <w:b/>
          <w:sz w:val="24"/>
          <w:lang w:eastAsia="zh-CN"/>
        </w:rPr>
      </w:pPr>
      <w:r w:rsidRPr="001B023A">
        <w:rPr>
          <w:rFonts w:ascii="Arial" w:hAnsi="Arial"/>
          <w:b/>
          <w:sz w:val="24"/>
          <w:lang w:eastAsia="zh-CN"/>
        </w:rPr>
        <w:t xml:space="preserve">Hefei, Anhui, China, 14th – 18th </w:t>
      </w:r>
      <w:proofErr w:type="gramStart"/>
      <w:r w:rsidRPr="001B023A">
        <w:rPr>
          <w:rFonts w:ascii="Arial" w:hAnsi="Arial"/>
          <w:b/>
          <w:sz w:val="24"/>
          <w:lang w:eastAsia="zh-CN"/>
        </w:rPr>
        <w:t>October,</w:t>
      </w:r>
      <w:proofErr w:type="gramEnd"/>
      <w:r w:rsidRPr="001B023A">
        <w:rPr>
          <w:rFonts w:ascii="Arial" w:hAnsi="Arial"/>
          <w:b/>
          <w:sz w:val="24"/>
          <w:lang w:eastAsia="zh-CN"/>
        </w:rPr>
        <w:t xml:space="preserve"> 2024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8FBA0E9"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F073F1" w:rsidRPr="00F073F1">
        <w:rPr>
          <w:rFonts w:eastAsia="宋体"/>
          <w:sz w:val="24"/>
          <w:lang w:eastAsia="zh-CN"/>
        </w:rPr>
        <w:t>Discussion on UE demodulation performance requirements for 8Rx with MMSE-IRC</w:t>
      </w:r>
    </w:p>
    <w:p w14:paraId="5CB8CF31" w14:textId="444D2292"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1B023A">
        <w:rPr>
          <w:rFonts w:eastAsia="宋体"/>
          <w:sz w:val="24"/>
          <w:lang w:eastAsia="zh-CN"/>
        </w:rPr>
        <w:t>6</w:t>
      </w:r>
      <w:r w:rsidR="00F073F1">
        <w:rPr>
          <w:rFonts w:eastAsia="宋体"/>
          <w:sz w:val="24"/>
          <w:lang w:eastAsia="zh-CN"/>
        </w:rPr>
        <w:t>.16</w:t>
      </w:r>
      <w:r w:rsidR="00463273">
        <w:rPr>
          <w:rFonts w:eastAsia="宋体"/>
          <w:sz w:val="24"/>
          <w:lang w:eastAsia="zh-CN"/>
        </w:rPr>
        <w:t>.2</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DDA66C1"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47C97D6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he following objectives are approved for UE with 8Rx:</w:t>
      </w:r>
    </w:p>
    <w:p w14:paraId="63FFFF18" w14:textId="77777777" w:rsidR="00F073F1" w:rsidRPr="00D25192" w:rsidRDefault="00F073F1" w:rsidP="00F073F1">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6EEA1AE0"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2615F771"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33C26B77"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4A17DA9"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05BCC848" w14:textId="234CF833" w:rsidR="00CB01BF" w:rsidRPr="00BE0F81" w:rsidRDefault="009D197E" w:rsidP="009D197E">
      <w:pPr>
        <w:pStyle w:val="a0"/>
        <w:snapToGrid w:val="0"/>
        <w:ind w:firstLineChars="0" w:firstLine="0"/>
        <w:jc w:val="left"/>
        <w:rPr>
          <w:rFonts w:eastAsia="宋体"/>
          <w:sz w:val="21"/>
          <w:szCs w:val="21"/>
          <w:lang w:eastAsia="zh-CN"/>
        </w:rPr>
      </w:pPr>
      <w:bookmarkStart w:id="0" w:name="_Hlk178601117"/>
      <w:r>
        <w:rPr>
          <w:rFonts w:eastAsia="宋体"/>
          <w:sz w:val="21"/>
          <w:szCs w:val="21"/>
          <w:lang w:eastAsia="zh-CN"/>
        </w:rPr>
        <w:t>RAN4#112 is the first meeting for the discussion on the above objectives</w:t>
      </w:r>
      <w:r w:rsidR="008709E5">
        <w:rPr>
          <w:rFonts w:eastAsia="宋体"/>
          <w:sz w:val="21"/>
          <w:szCs w:val="21"/>
          <w:lang w:eastAsia="zh-CN"/>
        </w:rPr>
        <w:t>, as an outcome, the WF was approved in [1]</w:t>
      </w:r>
      <w:r>
        <w:rPr>
          <w:rFonts w:eastAsia="宋体"/>
          <w:sz w:val="21"/>
          <w:szCs w:val="21"/>
          <w:lang w:eastAsia="zh-CN"/>
        </w:rPr>
        <w:t xml:space="preserve">. </w:t>
      </w:r>
      <w:r w:rsidR="00EB78EF">
        <w:rPr>
          <w:rFonts w:eastAsia="宋体"/>
          <w:sz w:val="21"/>
          <w:szCs w:val="21"/>
          <w:lang w:eastAsia="zh-CN"/>
        </w:rPr>
        <w:t>In this contribution, our views on the open issues are given</w:t>
      </w:r>
      <w:r>
        <w:rPr>
          <w:rFonts w:eastAsia="宋体"/>
          <w:sz w:val="21"/>
          <w:szCs w:val="21"/>
          <w:lang w:eastAsia="zh-CN"/>
        </w:rPr>
        <w:t>.</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36679A9" w14:textId="33CC3574" w:rsidR="009D197E" w:rsidRDefault="009D197E"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In the following table, we have summarized the key parameters used for MMSE-IRC requirements defined for 2/4Rx UE in Rel-17:</w:t>
      </w:r>
    </w:p>
    <w:p w14:paraId="3C2B7018" w14:textId="1D85B481" w:rsidR="00BF56D4" w:rsidRPr="00BF56D4" w:rsidRDefault="00BF56D4" w:rsidP="00BF56D4">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BF56D4">
        <w:rPr>
          <w:rFonts w:eastAsia="等线" w:hint="eastAsia"/>
          <w:b/>
          <w:szCs w:val="20"/>
          <w:lang w:eastAsia="zh-CN"/>
        </w:rPr>
        <w:t>T</w:t>
      </w:r>
      <w:r w:rsidRPr="00BF56D4">
        <w:rPr>
          <w:rFonts w:eastAsia="等线"/>
          <w:b/>
          <w:szCs w:val="20"/>
          <w:lang w:eastAsia="zh-CN"/>
        </w:rPr>
        <w:t>able 1. Key parameters used for Rel-17 MMSE-IRC requirements for 2/4Rx UE</w:t>
      </w:r>
    </w:p>
    <w:tbl>
      <w:tblPr>
        <w:tblStyle w:val="af"/>
        <w:tblW w:w="0" w:type="auto"/>
        <w:tblLook w:val="04A0" w:firstRow="1" w:lastRow="0" w:firstColumn="1" w:lastColumn="0" w:noHBand="0" w:noVBand="1"/>
      </w:tblPr>
      <w:tblGrid>
        <w:gridCol w:w="9117"/>
      </w:tblGrid>
      <w:tr w:rsidR="008154DA" w14:paraId="731D683C" w14:textId="77777777" w:rsidTr="008154DA">
        <w:tc>
          <w:tcPr>
            <w:tcW w:w="9117" w:type="dxa"/>
          </w:tcPr>
          <w:p w14:paraId="3DFC3C46" w14:textId="77777777" w:rsidR="008154DA" w:rsidRP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sidRPr="008154DA">
              <w:rPr>
                <w:rFonts w:eastAsia="等线"/>
                <w:szCs w:val="20"/>
                <w:lang w:eastAsia="zh-CN"/>
              </w:rPr>
              <w:t xml:space="preserve">PDCSH requirements with inter cell interference </w:t>
            </w:r>
          </w:p>
          <w:p w14:paraId="10A123A6"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10E13F18"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w:t>
            </w:r>
          </w:p>
          <w:p w14:paraId="2C3E4081"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Network type: </w:t>
            </w:r>
          </w:p>
          <w:p w14:paraId="6B3D64F6"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744C6D">
              <w:rPr>
                <w:rFonts w:eastAsia="等线"/>
                <w:szCs w:val="20"/>
                <w:lang w:eastAsia="zh-CN"/>
              </w:rPr>
              <w:t>Synchronized network only</w:t>
            </w:r>
          </w:p>
          <w:p w14:paraId="2D5711E0"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Cover both </w:t>
            </w:r>
            <w:proofErr w:type="spellStart"/>
            <w:r>
              <w:rPr>
                <w:rFonts w:eastAsia="等线"/>
                <w:szCs w:val="20"/>
                <w:lang w:eastAsia="zh-CN"/>
              </w:rPr>
              <w:t>HomNet</w:t>
            </w:r>
            <w:proofErr w:type="spellEnd"/>
            <w:r>
              <w:rPr>
                <w:rFonts w:eastAsia="等线"/>
                <w:szCs w:val="20"/>
                <w:lang w:eastAsia="zh-CN"/>
              </w:rPr>
              <w:t xml:space="preserve"> and </w:t>
            </w:r>
            <w:proofErr w:type="spellStart"/>
            <w:r>
              <w:rPr>
                <w:rFonts w:eastAsia="等线"/>
                <w:szCs w:val="20"/>
                <w:lang w:eastAsia="zh-CN"/>
              </w:rPr>
              <w:t>Hetnet</w:t>
            </w:r>
            <w:proofErr w:type="spellEnd"/>
            <w:r>
              <w:rPr>
                <w:rFonts w:eastAsia="等线"/>
                <w:szCs w:val="20"/>
                <w:lang w:eastAsia="zh-CN"/>
              </w:rPr>
              <w:t xml:space="preserve"> scenarios with the following applicability rule [2]</w:t>
            </w:r>
          </w:p>
          <w:p w14:paraId="0055966C" w14:textId="77777777" w:rsidR="008154DA"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w:t>
            </w:r>
            <w:r w:rsidRPr="006E372F">
              <w:rPr>
                <w:rFonts w:eastAsia="等线"/>
                <w:i/>
                <w:szCs w:val="20"/>
                <w:lang w:eastAsia="zh-CN"/>
              </w:rPr>
              <w:t xml:space="preserve">If UE supporting both TDD and FDD with same Rx number, UE will pass test case under homogenous scenario with FDD mode, and pass test case under </w:t>
            </w:r>
            <w:proofErr w:type="spellStart"/>
            <w:r w:rsidRPr="006E372F">
              <w:rPr>
                <w:rFonts w:eastAsia="等线"/>
                <w:i/>
                <w:szCs w:val="20"/>
                <w:lang w:eastAsia="zh-CN"/>
              </w:rPr>
              <w:t>HetNet</w:t>
            </w:r>
            <w:proofErr w:type="spellEnd"/>
            <w:r w:rsidRPr="006E372F">
              <w:rPr>
                <w:rFonts w:eastAsia="等线"/>
                <w:i/>
                <w:szCs w:val="20"/>
                <w:lang w:eastAsia="zh-CN"/>
              </w:rPr>
              <w:t xml:space="preserve"> scenario with TDD mode</w:t>
            </w:r>
            <w:r>
              <w:rPr>
                <w:rFonts w:eastAsia="等线"/>
                <w:szCs w:val="20"/>
                <w:lang w:eastAsia="zh-CN"/>
              </w:rPr>
              <w:t>’</w:t>
            </w:r>
          </w:p>
          <w:p w14:paraId="6E784AC1"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Interference profile: INR based inter cell interference modeling with the following interference level:</w:t>
            </w:r>
          </w:p>
          <w:p w14:paraId="17D8BDB0"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NR1 = 7.77dB and INR2 = 2.29dB for </w:t>
            </w:r>
            <w:proofErr w:type="spellStart"/>
            <w:r>
              <w:rPr>
                <w:rFonts w:eastAsia="等线"/>
                <w:szCs w:val="20"/>
                <w:lang w:eastAsia="zh-CN"/>
              </w:rPr>
              <w:t>HomNet</w:t>
            </w:r>
            <w:proofErr w:type="spellEnd"/>
          </w:p>
          <w:p w14:paraId="70F1B644"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NR1 = 7.58dB for </w:t>
            </w:r>
            <w:proofErr w:type="spellStart"/>
            <w:r>
              <w:rPr>
                <w:rFonts w:eastAsia="等线"/>
                <w:szCs w:val="20"/>
                <w:lang w:eastAsia="zh-CN"/>
              </w:rPr>
              <w:t>HetNet</w:t>
            </w:r>
            <w:proofErr w:type="spellEnd"/>
          </w:p>
          <w:p w14:paraId="03EA4ACA" w14:textId="77777777" w:rsidR="008154DA" w:rsidRPr="00744C6D"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744C6D">
              <w:rPr>
                <w:rFonts w:eastAsia="等线"/>
                <w:szCs w:val="20"/>
                <w:lang w:eastAsia="zh-CN"/>
              </w:rPr>
              <w:t>Random rank with 70% and 30% probability for rank 1 and rank 2</w:t>
            </w:r>
            <w:r>
              <w:rPr>
                <w:rFonts w:eastAsia="等线"/>
                <w:szCs w:val="20"/>
                <w:lang w:eastAsia="zh-CN"/>
              </w:rPr>
              <w:t xml:space="preserve"> for the interference cell(s)</w:t>
            </w:r>
          </w:p>
          <w:p w14:paraId="4E43D311"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lastRenderedPageBreak/>
              <w:t>Test and PDSCH configuration</w:t>
            </w:r>
          </w:p>
          <w:p w14:paraId="1B05090C"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TDLC300-100</w:t>
            </w:r>
            <w:r>
              <w:t>, MCS 13, 2x2 ULA Low, rank1</w:t>
            </w:r>
            <w:r>
              <w:rPr>
                <w:rFonts w:eastAsia="等线"/>
                <w:szCs w:val="20"/>
                <w:lang w:eastAsia="zh-CN"/>
              </w:rPr>
              <w:t xml:space="preserve"> for </w:t>
            </w:r>
            <w:proofErr w:type="spellStart"/>
            <w:r>
              <w:rPr>
                <w:rFonts w:eastAsia="等线"/>
                <w:szCs w:val="20"/>
                <w:lang w:eastAsia="zh-CN"/>
              </w:rPr>
              <w:t>HomNet</w:t>
            </w:r>
            <w:proofErr w:type="spellEnd"/>
          </w:p>
          <w:p w14:paraId="2B38CAFB" w14:textId="77777777" w:rsidR="008154DA" w:rsidRPr="003F4FDC"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13, 2x2 ULA Low, rank1</w:t>
            </w:r>
            <w:r>
              <w:rPr>
                <w:rFonts w:eastAsia="等线"/>
                <w:szCs w:val="20"/>
                <w:lang w:eastAsia="zh-CN"/>
              </w:rPr>
              <w:t xml:space="preserve"> for </w:t>
            </w:r>
            <w:proofErr w:type="spellStart"/>
            <w:r>
              <w:rPr>
                <w:rFonts w:eastAsia="等线"/>
                <w:szCs w:val="20"/>
                <w:lang w:eastAsia="zh-CN"/>
              </w:rPr>
              <w:t>HetNet</w:t>
            </w:r>
            <w:proofErr w:type="spellEnd"/>
          </w:p>
          <w:p w14:paraId="3CCFCCCF" w14:textId="77777777" w:rsid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PDCSH requirements with </w:t>
            </w:r>
            <w:r w:rsidRPr="009D197E">
              <w:rPr>
                <w:rFonts w:eastAsia="等线"/>
                <w:szCs w:val="20"/>
                <w:lang w:eastAsia="zh-CN"/>
              </w:rPr>
              <w:t>intra cell inter user interference</w:t>
            </w:r>
          </w:p>
          <w:p w14:paraId="0AF101EF"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5AE3F468"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 and R-ML</w:t>
            </w:r>
          </w:p>
          <w:p w14:paraId="762417AA"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1 co-scheduled </w:t>
            </w:r>
            <w:r>
              <w:rPr>
                <w:rFonts w:eastAsia="等线" w:hint="eastAsia"/>
                <w:szCs w:val="20"/>
                <w:lang w:eastAsia="zh-CN"/>
              </w:rPr>
              <w:t>UE</w:t>
            </w:r>
            <w:r>
              <w:rPr>
                <w:rFonts w:eastAsia="等线"/>
                <w:szCs w:val="20"/>
                <w:lang w:eastAsia="zh-CN"/>
              </w:rPr>
              <w:t xml:space="preserve"> with random 16QAM symbols for MMSE-IRC test</w:t>
            </w:r>
          </w:p>
          <w:p w14:paraId="61ACC573"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ank configuration:</w:t>
            </w:r>
          </w:p>
          <w:p w14:paraId="3C1FADCF" w14:textId="77777777" w:rsidR="008154DA" w:rsidRPr="00B3309C"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Both rank 1+1 and rank 2+2 are covered</w:t>
            </w:r>
          </w:p>
          <w:p w14:paraId="265BC0A8"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Precoding</w:t>
            </w:r>
            <w:r>
              <w:rPr>
                <w:rFonts w:eastAsia="等线"/>
                <w:szCs w:val="20"/>
                <w:lang w:eastAsia="zh-CN"/>
              </w:rPr>
              <w:t xml:space="preserve"> method:</w:t>
            </w:r>
          </w:p>
          <w:p w14:paraId="28FABA6F"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Target UE: Random precoding</w:t>
            </w:r>
          </w:p>
          <w:p w14:paraId="35CF0027"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Co-scheduled UE: </w:t>
            </w:r>
          </w:p>
          <w:p w14:paraId="6145AB1D" w14:textId="77777777" w:rsidR="008154DA"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Random precoding for MMSE-IRC tests with rank 1+1; </w:t>
            </w:r>
          </w:p>
          <w:p w14:paraId="48C2544C" w14:textId="77777777" w:rsidR="008154DA" w:rsidRPr="003F4FDC"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Orthogonal precoding with the target UE for MMSE-IRC tests with rank 2+2 and for R-ML tests</w:t>
            </w:r>
          </w:p>
          <w:p w14:paraId="6228BC80"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Test and PDSCH configuration for the target UE</w:t>
            </w:r>
          </w:p>
          <w:p w14:paraId="4FD472FC"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TDLC300-100</w:t>
            </w:r>
            <w:r>
              <w:t>, MCS 13, 2x2 and 2x4 ULA Low for MMSE-IRC tests</w:t>
            </w:r>
            <w:r w:rsidRPr="00B3309C">
              <w:rPr>
                <w:rFonts w:eastAsia="等线"/>
                <w:szCs w:val="20"/>
                <w:lang w:eastAsia="zh-CN"/>
              </w:rPr>
              <w:t xml:space="preserve"> </w:t>
            </w:r>
            <w:r>
              <w:rPr>
                <w:rFonts w:eastAsia="等线"/>
                <w:szCs w:val="20"/>
                <w:lang w:eastAsia="zh-CN"/>
              </w:rPr>
              <w:t>with rank 1+1</w:t>
            </w:r>
          </w:p>
          <w:p w14:paraId="244C0A63"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13, 4x4 ULA Low for MMSE-IRC tests</w:t>
            </w:r>
            <w:r w:rsidRPr="00B3309C">
              <w:rPr>
                <w:rFonts w:eastAsia="等线"/>
                <w:szCs w:val="20"/>
                <w:lang w:eastAsia="zh-CN"/>
              </w:rPr>
              <w:t xml:space="preserve"> </w:t>
            </w:r>
            <w:r>
              <w:rPr>
                <w:rFonts w:eastAsia="等线"/>
                <w:szCs w:val="20"/>
                <w:lang w:eastAsia="zh-CN"/>
              </w:rPr>
              <w:t>with rank 2+2</w:t>
            </w:r>
          </w:p>
          <w:p w14:paraId="14372D77"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D</w:t>
            </w:r>
            <w:r>
              <w:rPr>
                <w:rFonts w:eastAsia="等线"/>
                <w:szCs w:val="20"/>
                <w:lang w:eastAsia="zh-CN"/>
              </w:rPr>
              <w:t>MRS port allocation between target and co-scheduled UEs:</w:t>
            </w:r>
          </w:p>
          <w:p w14:paraId="23D7FC3C" w14:textId="77777777" w:rsidR="008154DA" w:rsidRPr="00E2423E"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E2423E">
              <w:rPr>
                <w:rFonts w:hint="eastAsia"/>
              </w:rPr>
              <w:t>S</w:t>
            </w:r>
            <w:r w:rsidRPr="00E2423E">
              <w:t>ame DMRS group for rank 1+1 test, i.e., {1000} for target and {1001} for co-UE</w:t>
            </w:r>
          </w:p>
          <w:p w14:paraId="2FF440A5"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E2423E">
              <w:t>Different DMR</w:t>
            </w:r>
            <w:r>
              <w:rPr>
                <w:rFonts w:eastAsia="等线"/>
                <w:szCs w:val="20"/>
                <w:lang w:eastAsia="zh-CN"/>
              </w:rPr>
              <w:t>S groups for rank 2+2 test, i.e., {1000, 1001} for target and {1002, 1003} for co-UE</w:t>
            </w:r>
          </w:p>
          <w:p w14:paraId="4860D248" w14:textId="77777777" w:rsid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W</w:t>
            </w:r>
            <w:r w:rsidRPr="009D197E">
              <w:rPr>
                <w:rFonts w:eastAsia="等线"/>
                <w:szCs w:val="20"/>
                <w:lang w:eastAsia="zh-CN"/>
              </w:rPr>
              <w:t xml:space="preserve">ideband CQI reporting </w:t>
            </w:r>
            <w:r>
              <w:rPr>
                <w:rFonts w:eastAsia="等线"/>
                <w:szCs w:val="20"/>
                <w:lang w:eastAsia="zh-CN"/>
              </w:rPr>
              <w:t xml:space="preserve">requirements </w:t>
            </w:r>
            <w:r w:rsidRPr="009D197E">
              <w:rPr>
                <w:rFonts w:eastAsia="等线"/>
                <w:szCs w:val="20"/>
                <w:lang w:eastAsia="zh-CN"/>
              </w:rPr>
              <w:t>with inter-cell interference</w:t>
            </w:r>
          </w:p>
          <w:p w14:paraId="456FF3EA"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72ED3717" w14:textId="77777777" w:rsidR="008154DA" w:rsidRPr="00E2423E"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w:t>
            </w:r>
          </w:p>
          <w:p w14:paraId="11675A74"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T</w:t>
            </w:r>
            <w:r>
              <w:rPr>
                <w:rFonts w:eastAsia="等线"/>
                <w:szCs w:val="20"/>
                <w:lang w:eastAsia="zh-CN"/>
              </w:rPr>
              <w:t>est criteria:</w:t>
            </w:r>
          </w:p>
          <w:p w14:paraId="4505D999" w14:textId="77777777" w:rsidR="008154DA" w:rsidRPr="00310FBC"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310FBC">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rsidRPr="00310FBC">
              <w:t>;</w:t>
            </w:r>
          </w:p>
          <w:p w14:paraId="0C79AB09" w14:textId="77777777" w:rsidR="008154DA" w:rsidRPr="00310FBC"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310FBC">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32A333B0"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8154DA">
              <w:rPr>
                <w:rFonts w:eastAsia="等线" w:hint="eastAsia"/>
                <w:szCs w:val="20"/>
                <w:lang w:eastAsia="zh-CN"/>
              </w:rPr>
              <w:t>C</w:t>
            </w:r>
            <w:r w:rsidRPr="008154DA">
              <w:rPr>
                <w:rFonts w:eastAsia="等线"/>
                <w:szCs w:val="20"/>
                <w:lang w:eastAsia="zh-CN"/>
              </w:rPr>
              <w:t>onfiguration</w:t>
            </w:r>
            <w:r>
              <w:rPr>
                <w:rFonts w:eastAsia="等线"/>
                <w:szCs w:val="20"/>
                <w:lang w:val="en-GB" w:eastAsia="zh-CN"/>
              </w:rPr>
              <w:t xml:space="preserve"> for the target cell:</w:t>
            </w:r>
          </w:p>
          <w:p w14:paraId="3A02C25A"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hint="eastAsia"/>
                <w:szCs w:val="20"/>
                <w:lang w:val="en-GB" w:eastAsia="zh-CN"/>
              </w:rPr>
              <w:t>T</w:t>
            </w:r>
            <w:r>
              <w:rPr>
                <w:rFonts w:eastAsia="等线"/>
                <w:szCs w:val="20"/>
                <w:lang w:val="en-GB" w:eastAsia="zh-CN"/>
              </w:rPr>
              <w:t>DLA30-5, 2x2 and 2x4 ULA Low</w:t>
            </w:r>
          </w:p>
          <w:p w14:paraId="16E6C140"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8154DA">
              <w:rPr>
                <w:rFonts w:eastAsia="等线" w:hint="eastAsia"/>
                <w:szCs w:val="20"/>
                <w:lang w:eastAsia="zh-CN"/>
              </w:rPr>
              <w:t>C</w:t>
            </w:r>
            <w:r w:rsidRPr="008154DA">
              <w:rPr>
                <w:rFonts w:eastAsia="等线"/>
                <w:szCs w:val="20"/>
                <w:lang w:eastAsia="zh-CN"/>
              </w:rPr>
              <w:t>onfiguration</w:t>
            </w:r>
            <w:r>
              <w:rPr>
                <w:rFonts w:eastAsia="等线"/>
                <w:szCs w:val="20"/>
                <w:lang w:val="en-GB" w:eastAsia="zh-CN"/>
              </w:rPr>
              <w:t xml:space="preserve"> for the target cell:</w:t>
            </w:r>
          </w:p>
          <w:p w14:paraId="2D9083D3"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szCs w:val="20"/>
                <w:lang w:val="en-GB" w:eastAsia="zh-CN"/>
              </w:rPr>
              <w:lastRenderedPageBreak/>
              <w:t>AWGN 1x2 and 1x4, INR = 10.04dB</w:t>
            </w:r>
          </w:p>
          <w:p w14:paraId="04A61918" w14:textId="2F67E201" w:rsidR="008154DA" w:rsidRPr="00BF56D4" w:rsidRDefault="008154DA" w:rsidP="00BF56D4">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szCs w:val="20"/>
                <w:lang w:eastAsia="zh-CN"/>
              </w:rPr>
              <w:t>Tested SINR = -2dB</w:t>
            </w:r>
          </w:p>
        </w:tc>
      </w:tr>
    </w:tbl>
    <w:p w14:paraId="4BFE16E8" w14:textId="39E2282A" w:rsidR="0085652F" w:rsidRDefault="008154DA" w:rsidP="0085652F">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lastRenderedPageBreak/>
        <w:t>I</w:t>
      </w:r>
      <w:r>
        <w:rPr>
          <w:rFonts w:eastAsia="等线"/>
          <w:szCs w:val="20"/>
          <w:lang w:eastAsia="zh-CN"/>
        </w:rPr>
        <w:t xml:space="preserve">n general, we think most of the test settings and parameters can be reused for 8Rx UEs. </w:t>
      </w:r>
      <w:r w:rsidR="0085652F">
        <w:rPr>
          <w:rFonts w:eastAsia="等线"/>
          <w:szCs w:val="20"/>
          <w:lang w:eastAsia="zh-CN"/>
        </w:rPr>
        <w:t>At the same time, we would also like to share our views on the following parameters.</w:t>
      </w:r>
    </w:p>
    <w:p w14:paraId="62BEBE88" w14:textId="587F26BC" w:rsidR="00BF56D4" w:rsidRDefault="00BF56D4" w:rsidP="00BF56D4">
      <w:pPr>
        <w:pStyle w:val="20"/>
        <w:ind w:left="313" w:hanging="313"/>
        <w:rPr>
          <w:lang w:eastAsia="zh-CN"/>
        </w:rPr>
      </w:pPr>
      <w:r>
        <w:rPr>
          <w:lang w:eastAsia="zh-CN"/>
        </w:rPr>
        <w:t>General</w:t>
      </w:r>
    </w:p>
    <w:p w14:paraId="4FAB0DE6" w14:textId="77777777" w:rsidR="00EB78EF" w:rsidRDefault="00EB78EF" w:rsidP="00781D0B">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0B32614" w14:textId="4C1EABA1" w:rsidR="00781D0B" w:rsidRDefault="00781D0B" w:rsidP="00781D0B">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scope</w:t>
      </w:r>
    </w:p>
    <w:tbl>
      <w:tblPr>
        <w:tblStyle w:val="af"/>
        <w:tblW w:w="0" w:type="auto"/>
        <w:tblLook w:val="04A0" w:firstRow="1" w:lastRow="0" w:firstColumn="1" w:lastColumn="0" w:noHBand="0" w:noVBand="1"/>
      </w:tblPr>
      <w:tblGrid>
        <w:gridCol w:w="9117"/>
      </w:tblGrid>
      <w:tr w:rsidR="00EB78EF" w14:paraId="66AEEF1D" w14:textId="77777777" w:rsidTr="00EB78EF">
        <w:tc>
          <w:tcPr>
            <w:tcW w:w="9117" w:type="dxa"/>
          </w:tcPr>
          <w:p w14:paraId="65099122" w14:textId="3EDB6F8E" w:rsidR="00EB78EF" w:rsidRPr="00EB78EF" w:rsidRDefault="00EB78EF" w:rsidP="00EB78EF">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3B11BBAA" w14:textId="77777777" w:rsidR="00EB78EF" w:rsidRPr="00EB78EF" w:rsidRDefault="00EB78EF" w:rsidP="00EB78EF">
            <w:pPr>
              <w:pStyle w:val="afc"/>
              <w:numPr>
                <w:ilvl w:val="0"/>
                <w:numId w:val="29"/>
              </w:numPr>
              <w:autoSpaceDN w:val="0"/>
              <w:snapToGrid w:val="0"/>
              <w:spacing w:before="60" w:after="60"/>
              <w:ind w:left="284" w:firstLineChars="0" w:hanging="284"/>
              <w:jc w:val="left"/>
              <w:rPr>
                <w:rFonts w:eastAsia="宋体"/>
                <w:i/>
                <w:lang w:eastAsia="zh-CN"/>
              </w:rPr>
            </w:pPr>
            <w:r w:rsidRPr="00EB78EF">
              <w:rPr>
                <w:rFonts w:eastAsia="宋体"/>
                <w:i/>
                <w:lang w:eastAsia="zh-CN"/>
              </w:rPr>
              <w:t>RAN4 to introduce UE demodulation requirements for both TDD and FDD</w:t>
            </w:r>
          </w:p>
          <w:p w14:paraId="32593B54" w14:textId="77777777" w:rsidR="00EB78EF" w:rsidRPr="00EB78EF" w:rsidRDefault="00EB78EF" w:rsidP="00EB78EF">
            <w:pPr>
              <w:pStyle w:val="afc"/>
              <w:numPr>
                <w:ilvl w:val="0"/>
                <w:numId w:val="29"/>
              </w:numPr>
              <w:autoSpaceDN w:val="0"/>
              <w:snapToGrid w:val="0"/>
              <w:spacing w:before="60" w:after="60"/>
              <w:ind w:left="284" w:firstLineChars="0" w:hanging="284"/>
              <w:jc w:val="left"/>
              <w:rPr>
                <w:i/>
                <w:lang w:eastAsia="zh-CN"/>
              </w:rPr>
            </w:pPr>
            <w:r w:rsidRPr="00EB78EF">
              <w:rPr>
                <w:i/>
                <w:lang w:eastAsia="zh-CN"/>
              </w:rPr>
              <w:t>Not to cover PDSCH absolute physical layer throughput requirements for 8Rx</w:t>
            </w:r>
          </w:p>
          <w:p w14:paraId="2445E5CD" w14:textId="77777777" w:rsidR="00EB78EF" w:rsidRPr="00EB78EF" w:rsidRDefault="00EB78EF" w:rsidP="00EB78EF">
            <w:pPr>
              <w:pStyle w:val="afc"/>
              <w:numPr>
                <w:ilvl w:val="0"/>
                <w:numId w:val="29"/>
              </w:numPr>
              <w:autoSpaceDN w:val="0"/>
              <w:snapToGrid w:val="0"/>
              <w:spacing w:before="60" w:after="60"/>
              <w:ind w:left="284" w:firstLineChars="0" w:hanging="284"/>
              <w:jc w:val="left"/>
              <w:rPr>
                <w:i/>
                <w:lang w:eastAsia="zh-CN"/>
              </w:rPr>
            </w:pPr>
            <w:r w:rsidRPr="00EB78EF">
              <w:rPr>
                <w:i/>
                <w:lang w:eastAsia="zh-CN"/>
              </w:rPr>
              <w:t>Candidate options on whether to cover CQI requirements for ICI scenario:</w:t>
            </w:r>
          </w:p>
          <w:p w14:paraId="288DAC9C" w14:textId="77777777" w:rsidR="00EB78EF" w:rsidRPr="00EB78EF" w:rsidRDefault="00EB78EF" w:rsidP="00EB78EF">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EB78EF">
              <w:rPr>
                <w:i/>
                <w:lang w:eastAsia="zh-CN"/>
              </w:rPr>
              <w:t>Option 1: CQI reporting requirements under ICI should be cover for 8Rx</w:t>
            </w:r>
          </w:p>
          <w:p w14:paraId="2E935EF7" w14:textId="296CC06C" w:rsidR="00EB78EF" w:rsidRPr="00EB78EF" w:rsidRDefault="00EB78EF" w:rsidP="00EB78EF">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EB78EF">
              <w:rPr>
                <w:i/>
                <w:lang w:eastAsia="zh-CN"/>
              </w:rPr>
              <w:t>Option 2: No need to cover such requirements</w:t>
            </w:r>
          </w:p>
        </w:tc>
      </w:tr>
    </w:tbl>
    <w:p w14:paraId="20F7D82C" w14:textId="77777777" w:rsidR="00EB78EF" w:rsidRDefault="00EB78EF" w:rsidP="00781D0B">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617E1C6E" w14:textId="1D3A7C3C" w:rsidR="00CB539A" w:rsidRDefault="00304790" w:rsidP="00781D0B">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No matter whether CQI reporting requirement under fading channel is defined for 8Rx UE in Rel-18, f</w:t>
      </w:r>
      <w:r w:rsidR="00171A58">
        <w:rPr>
          <w:rFonts w:eastAsia="等线"/>
          <w:szCs w:val="20"/>
          <w:lang w:eastAsia="zh-CN"/>
        </w:rPr>
        <w:t>or MMSE-IRC processing verification point of view, we believe both PDSCH and CQI reporting requirements are necessary</w:t>
      </w:r>
      <w:r>
        <w:rPr>
          <w:rFonts w:eastAsia="等线"/>
          <w:szCs w:val="20"/>
          <w:lang w:eastAsia="zh-CN"/>
        </w:rPr>
        <w:t>. The UE with MMSE-IRC should be able to report correct CQI with interference suppression, which can only be verified under ICI tests.</w:t>
      </w:r>
    </w:p>
    <w:p w14:paraId="279E6291" w14:textId="14CFEC77" w:rsidR="00781D0B" w:rsidRPr="00D14B34" w:rsidRDefault="00781D0B" w:rsidP="00781D0B">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1: </w:t>
      </w:r>
      <w:r w:rsidR="00304790" w:rsidRPr="00304790">
        <w:rPr>
          <w:rFonts w:eastAsia="等线"/>
          <w:b/>
          <w:i/>
          <w:szCs w:val="20"/>
          <w:lang w:eastAsia="zh-CN"/>
        </w:rPr>
        <w:t>CQI reporting requirements under ICI should be cover</w:t>
      </w:r>
      <w:r w:rsidR="001F6A41">
        <w:rPr>
          <w:rFonts w:eastAsia="等线" w:hint="eastAsia"/>
          <w:b/>
          <w:i/>
          <w:szCs w:val="20"/>
          <w:lang w:eastAsia="zh-CN"/>
        </w:rPr>
        <w:t>ed</w:t>
      </w:r>
      <w:r w:rsidR="00304790" w:rsidRPr="00304790">
        <w:rPr>
          <w:rFonts w:eastAsia="等线"/>
          <w:b/>
          <w:i/>
          <w:szCs w:val="20"/>
          <w:lang w:eastAsia="zh-CN"/>
        </w:rPr>
        <w:t xml:space="preserve"> for 8Rx</w:t>
      </w:r>
      <w:r w:rsidRPr="00CD48D6">
        <w:rPr>
          <w:rFonts w:eastAsia="等线"/>
          <w:b/>
          <w:i/>
          <w:szCs w:val="20"/>
          <w:lang w:eastAsia="zh-CN"/>
        </w:rPr>
        <w:t>.</w:t>
      </w:r>
    </w:p>
    <w:p w14:paraId="5744425F" w14:textId="77777777" w:rsidR="00781D0B" w:rsidRDefault="00781D0B"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269C4E7F" w14:textId="4682A0A0" w:rsidR="00D14B34" w:rsidRDefault="00D14B3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Receiver assumptions</w:t>
      </w:r>
    </w:p>
    <w:tbl>
      <w:tblPr>
        <w:tblStyle w:val="af"/>
        <w:tblW w:w="0" w:type="auto"/>
        <w:tblLook w:val="04A0" w:firstRow="1" w:lastRow="0" w:firstColumn="1" w:lastColumn="0" w:noHBand="0" w:noVBand="1"/>
      </w:tblPr>
      <w:tblGrid>
        <w:gridCol w:w="9117"/>
      </w:tblGrid>
      <w:tr w:rsidR="00304790" w14:paraId="3DFB95B8" w14:textId="77777777" w:rsidTr="00F23EA2">
        <w:tc>
          <w:tcPr>
            <w:tcW w:w="9117" w:type="dxa"/>
          </w:tcPr>
          <w:p w14:paraId="1C1E1632" w14:textId="130C7C1D" w:rsidR="00304790" w:rsidRDefault="00304790"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0A4EEB95" w14:textId="77777777" w:rsidR="00304790" w:rsidRPr="00304790" w:rsidRDefault="00304790" w:rsidP="00304790">
            <w:pPr>
              <w:pStyle w:val="afc"/>
              <w:numPr>
                <w:ilvl w:val="0"/>
                <w:numId w:val="29"/>
              </w:numPr>
              <w:autoSpaceDN w:val="0"/>
              <w:snapToGrid w:val="0"/>
              <w:spacing w:before="60" w:after="60"/>
              <w:ind w:left="284" w:firstLineChars="0" w:hanging="284"/>
              <w:jc w:val="left"/>
              <w:rPr>
                <w:i/>
                <w:szCs w:val="20"/>
                <w:lang w:eastAsia="zh-CN"/>
              </w:rPr>
            </w:pPr>
            <w:r w:rsidRPr="00304790">
              <w:rPr>
                <w:rFonts w:eastAsiaTheme="minorEastAsia"/>
                <w:i/>
                <w:lang w:eastAsia="zh-CN"/>
              </w:rPr>
              <w:t>Candidate options</w:t>
            </w:r>
          </w:p>
          <w:p w14:paraId="10B057D9" w14:textId="77777777" w:rsidR="00304790" w:rsidRPr="00304790" w:rsidRDefault="00304790" w:rsidP="00304790">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304790">
              <w:rPr>
                <w:i/>
                <w:lang w:eastAsia="zh-CN"/>
              </w:rPr>
              <w:t>Option 1: Cover both Baseline SU-MIMO 8Rx receiver and Simplified SU-MIMO 8Rx receiver</w:t>
            </w:r>
          </w:p>
          <w:p w14:paraId="5826D375" w14:textId="77777777" w:rsidR="00304790" w:rsidRPr="00304790" w:rsidRDefault="00304790" w:rsidP="00304790">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304790">
              <w:rPr>
                <w:i/>
                <w:lang w:eastAsia="zh-CN"/>
              </w:rPr>
              <w:t>Option 2: Define requirements only for SU-MIMO baseline receiver</w:t>
            </w:r>
          </w:p>
          <w:p w14:paraId="5DF292EE" w14:textId="5AFE67C9" w:rsidR="00304790" w:rsidRPr="00304790" w:rsidRDefault="00304790" w:rsidP="00304790">
            <w:pPr>
              <w:pStyle w:val="afc"/>
              <w:numPr>
                <w:ilvl w:val="0"/>
                <w:numId w:val="29"/>
              </w:numPr>
              <w:autoSpaceDN w:val="0"/>
              <w:snapToGrid w:val="0"/>
              <w:spacing w:before="60" w:after="60"/>
              <w:ind w:left="312" w:firstLineChars="0" w:hanging="312"/>
              <w:jc w:val="left"/>
              <w:rPr>
                <w:rFonts w:eastAsiaTheme="minorEastAsia"/>
                <w:lang w:eastAsia="zh-CN"/>
              </w:rPr>
            </w:pPr>
            <w:r w:rsidRPr="00304790">
              <w:rPr>
                <w:i/>
                <w:lang w:eastAsia="zh-CN"/>
              </w:rPr>
              <w:t xml:space="preserve">Interested </w:t>
            </w:r>
            <w:r w:rsidRPr="00304790">
              <w:rPr>
                <w:rFonts w:eastAsia="宋体"/>
                <w:i/>
                <w:lang w:eastAsia="zh-CN"/>
              </w:rPr>
              <w:t>companies</w:t>
            </w:r>
            <w:r w:rsidRPr="00304790">
              <w:rPr>
                <w:i/>
                <w:lang w:eastAsia="zh-CN"/>
              </w:rPr>
              <w:t xml:space="preserve"> are encouraged to bring simulation results to show the gap between the two types of receivers.</w:t>
            </w:r>
          </w:p>
        </w:tc>
      </w:tr>
    </w:tbl>
    <w:p w14:paraId="1C58F790" w14:textId="77777777" w:rsidR="00304790" w:rsidRPr="00304790" w:rsidRDefault="00304790"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6ECC0F2B" w14:textId="034BD44A" w:rsidR="00D14B34" w:rsidRDefault="00D14B3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n Rel-18, 2 types of 8Rx receivers are defined in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14B34" w:rsidRPr="006A51C3" w14:paraId="34A98E28" w14:textId="77777777" w:rsidTr="00F23EA2">
        <w:trPr>
          <w:cantSplit/>
          <w:tblHeader/>
        </w:trPr>
        <w:tc>
          <w:tcPr>
            <w:tcW w:w="9630" w:type="dxa"/>
          </w:tcPr>
          <w:p w14:paraId="3250DE12" w14:textId="77777777" w:rsidR="00D14B34" w:rsidRPr="006A51C3" w:rsidRDefault="00D14B34" w:rsidP="00F23EA2">
            <w:pPr>
              <w:pStyle w:val="TAL"/>
              <w:ind w:left="281" w:hanging="281"/>
              <w:rPr>
                <w:rFonts w:eastAsia="等线" w:cs="Arial"/>
                <w:b/>
                <w:bCs/>
                <w:szCs w:val="18"/>
              </w:rPr>
            </w:pPr>
            <w:r w:rsidRPr="006A51C3">
              <w:rPr>
                <w:rFonts w:eastAsia="等线" w:cs="Arial"/>
                <w:b/>
                <w:bCs/>
                <w:szCs w:val="18"/>
              </w:rPr>
              <w:t>SU-MIMO 8Rx receiver</w:t>
            </w:r>
          </w:p>
          <w:p w14:paraId="63642E2E" w14:textId="77777777" w:rsidR="00D14B34" w:rsidRPr="006A51C3" w:rsidRDefault="00D14B34" w:rsidP="00F23EA2">
            <w:pPr>
              <w:pStyle w:val="B1"/>
              <w:spacing w:after="0"/>
              <w:ind w:left="281" w:hanging="281"/>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Baseline SU-MIMO 8Rx receiver: 8Rx receivers for SU-MIMO transmissions with support of up to 8 layers with joint 8Rx MIMO detector in FR1</w:t>
            </w:r>
          </w:p>
          <w:p w14:paraId="154C8C28" w14:textId="77777777" w:rsidR="00D14B34" w:rsidRPr="006A51C3" w:rsidRDefault="00D14B34" w:rsidP="00F23EA2">
            <w:pPr>
              <w:pStyle w:val="TAL"/>
              <w:ind w:left="281" w:hanging="281"/>
              <w:rPr>
                <w:b/>
                <w:bCs/>
              </w:rPr>
            </w:pPr>
            <w:r w:rsidRPr="006A51C3">
              <w:rPr>
                <w:rFonts w:cs="Arial"/>
                <w:szCs w:val="18"/>
              </w:rPr>
              <w:t>-</w:t>
            </w:r>
            <w:r w:rsidRPr="006A51C3">
              <w:rPr>
                <w:rFonts w:cs="Arial"/>
                <w:szCs w:val="16"/>
              </w:rPr>
              <w:tab/>
            </w:r>
            <w:r w:rsidRPr="006A51C3">
              <w:rPr>
                <w:rFonts w:cs="Arial"/>
                <w:szCs w:val="18"/>
              </w:rPr>
              <w:t>Simplified SU-MIMO 8Rx receiver: 8Rx receivers for SU-MIMO transmissions with support of up to 4 layers with two joint 4Rx MIMO detectors in FR1.</w:t>
            </w:r>
          </w:p>
        </w:tc>
      </w:tr>
    </w:tbl>
    <w:p w14:paraId="77B71CD7" w14:textId="77777777" w:rsidR="00304790" w:rsidRDefault="00304790"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4E286042" w14:textId="2B4CFD21" w:rsidR="009C15E4" w:rsidRDefault="009C15E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 general, we believe the new MMSE-IRC requirements should cover both receiver types. </w:t>
      </w:r>
    </w:p>
    <w:p w14:paraId="0EDA1664" w14:textId="443DAA5D" w:rsidR="00D14B34" w:rsidRDefault="00D14B34" w:rsidP="006C1F5E">
      <w:pPr>
        <w:overflowPunct w:val="0"/>
        <w:autoSpaceDE w:val="0"/>
        <w:autoSpaceDN w:val="0"/>
        <w:adjustRightInd w:val="0"/>
        <w:snapToGrid w:val="0"/>
        <w:spacing w:after="180"/>
        <w:ind w:firstLineChars="0" w:firstLine="0"/>
        <w:jc w:val="left"/>
        <w:textAlignment w:val="baseline"/>
      </w:pPr>
      <w:r>
        <w:rPr>
          <w:rFonts w:eastAsia="等线" w:hint="eastAsia"/>
          <w:szCs w:val="20"/>
          <w:lang w:eastAsia="zh-CN"/>
        </w:rPr>
        <w:t>D</w:t>
      </w:r>
      <w:r>
        <w:rPr>
          <w:rFonts w:eastAsia="等线"/>
          <w:szCs w:val="20"/>
          <w:lang w:eastAsia="zh-CN"/>
        </w:rPr>
        <w:t xml:space="preserve">ifferent implementations of 8Rx receivers have resulted in significant performance difference, e.g., the performance gap between </w:t>
      </w:r>
      <w:r w:rsidRPr="00D14B34">
        <w:rPr>
          <w:rFonts w:eastAsia="等线"/>
          <w:szCs w:val="20"/>
          <w:lang w:eastAsia="zh-CN"/>
        </w:rPr>
        <w:t>Baseline SU-MIMO 8Rx receiver</w:t>
      </w:r>
      <w:r>
        <w:rPr>
          <w:rFonts w:eastAsia="等线"/>
          <w:szCs w:val="20"/>
          <w:lang w:eastAsia="zh-CN"/>
        </w:rPr>
        <w:t xml:space="preserve"> and </w:t>
      </w:r>
      <w:r>
        <w:t>simplified SU-MIMO 8Rx receiver is 2.2dB for FDD rank 2 requirements.</w:t>
      </w:r>
      <w:r w:rsidR="00304790">
        <w:t xml:space="preserve"> Therefore, we may </w:t>
      </w:r>
      <w:r w:rsidR="00E37CBB">
        <w:t xml:space="preserve">also </w:t>
      </w:r>
      <w:r w:rsidR="00304790">
        <w:t xml:space="preserve">need to define 2 sets of requirements for </w:t>
      </w:r>
      <w:r w:rsidR="00304790" w:rsidRPr="00304790">
        <w:t>the baseline and simplified 8Rx receiver</w:t>
      </w:r>
      <w:r w:rsidR="00304790">
        <w:t xml:space="preserve"> respectively.</w:t>
      </w:r>
    </w:p>
    <w:p w14:paraId="16E40EF4" w14:textId="6D635C46" w:rsidR="00D14B34" w:rsidRPr="009C15E4" w:rsidRDefault="00304790" w:rsidP="006C1F5E">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addition, even if the final simulation results show similar performance between the baseline and simplified 8Rx receiver, we can consider define one set of requirements which is applicable for both </w:t>
      </w:r>
      <w:r w:rsidR="009C15E4">
        <w:rPr>
          <w:rFonts w:eastAsiaTheme="minorEastAsia"/>
          <w:lang w:eastAsia="zh-CN"/>
        </w:rPr>
        <w:t>receiver types.</w:t>
      </w:r>
    </w:p>
    <w:p w14:paraId="060A263A" w14:textId="26F136E7" w:rsidR="0085652F" w:rsidRPr="00D14B34" w:rsidRDefault="0085652F"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sidR="00CB539A">
        <w:rPr>
          <w:rFonts w:eastAsia="等线"/>
          <w:b/>
          <w:i/>
          <w:szCs w:val="20"/>
          <w:lang w:eastAsia="zh-CN"/>
        </w:rPr>
        <w:t>2</w:t>
      </w:r>
      <w:r w:rsidRPr="00CD48D6">
        <w:rPr>
          <w:rFonts w:eastAsia="等线"/>
          <w:b/>
          <w:i/>
          <w:szCs w:val="20"/>
          <w:lang w:eastAsia="zh-CN"/>
        </w:rPr>
        <w:t xml:space="preserve">: </w:t>
      </w:r>
      <w:r w:rsidRPr="0085652F">
        <w:rPr>
          <w:rFonts w:eastAsia="等线"/>
          <w:b/>
          <w:i/>
          <w:szCs w:val="20"/>
          <w:lang w:eastAsia="zh-CN"/>
        </w:rPr>
        <w:t>UE performance requirements</w:t>
      </w:r>
      <w:r>
        <w:rPr>
          <w:rFonts w:eastAsia="等线"/>
          <w:b/>
          <w:i/>
          <w:szCs w:val="20"/>
          <w:lang w:eastAsia="zh-CN"/>
        </w:rPr>
        <w:t xml:space="preserve"> should cover both </w:t>
      </w:r>
      <w:r w:rsidRPr="0085652F">
        <w:rPr>
          <w:rFonts w:eastAsia="等线"/>
          <w:b/>
          <w:i/>
          <w:szCs w:val="20"/>
          <w:lang w:eastAsia="zh-CN"/>
        </w:rPr>
        <w:t>Baseline SU-MIMO 8Rx receiver</w:t>
      </w:r>
      <w:r>
        <w:rPr>
          <w:rFonts w:eastAsia="等线"/>
          <w:b/>
          <w:i/>
          <w:szCs w:val="20"/>
          <w:lang w:eastAsia="zh-CN"/>
        </w:rPr>
        <w:t xml:space="preserve"> and </w:t>
      </w:r>
      <w:r w:rsidRPr="0085652F">
        <w:rPr>
          <w:rFonts w:eastAsia="等线"/>
          <w:b/>
          <w:i/>
          <w:szCs w:val="20"/>
          <w:lang w:eastAsia="zh-CN"/>
        </w:rPr>
        <w:t>Simplified SU-MIMO 8Rx receiver</w:t>
      </w:r>
      <w:r w:rsidRPr="00CD48D6">
        <w:rPr>
          <w:rFonts w:eastAsia="等线"/>
          <w:b/>
          <w:i/>
          <w:szCs w:val="20"/>
          <w:lang w:eastAsia="zh-CN"/>
        </w:rPr>
        <w:t>.</w:t>
      </w:r>
      <w:r w:rsidR="009C15E4">
        <w:rPr>
          <w:rFonts w:eastAsia="等线"/>
          <w:b/>
          <w:i/>
          <w:szCs w:val="20"/>
          <w:lang w:eastAsia="zh-CN"/>
        </w:rPr>
        <w:t xml:space="preserve"> D</w:t>
      </w:r>
      <w:r w:rsidR="009C15E4" w:rsidRPr="009C15E4">
        <w:rPr>
          <w:rFonts w:eastAsia="等线"/>
          <w:b/>
          <w:i/>
          <w:szCs w:val="20"/>
          <w:lang w:eastAsia="zh-CN"/>
        </w:rPr>
        <w:t>efine 2 sets of requirements for the baseline and simplified 8Rx receiver respectively</w:t>
      </w:r>
      <w:r w:rsidR="009C15E4">
        <w:rPr>
          <w:rFonts w:eastAsia="等线"/>
          <w:b/>
          <w:i/>
          <w:szCs w:val="20"/>
          <w:lang w:eastAsia="zh-CN"/>
        </w:rPr>
        <w:t xml:space="preserve"> if large performance difference is observed. Otherwise, </w:t>
      </w:r>
      <w:r w:rsidR="009C15E4" w:rsidRPr="009C15E4">
        <w:rPr>
          <w:rFonts w:eastAsia="等线"/>
          <w:b/>
          <w:i/>
          <w:szCs w:val="20"/>
          <w:lang w:eastAsia="zh-CN"/>
        </w:rPr>
        <w:t>consider define one set of requirements which is applicable for both receiver types</w:t>
      </w:r>
      <w:r w:rsidR="009C15E4">
        <w:rPr>
          <w:rFonts w:eastAsia="等线"/>
          <w:b/>
          <w:i/>
          <w:szCs w:val="20"/>
          <w:lang w:eastAsia="zh-CN"/>
        </w:rPr>
        <w:t>.</w:t>
      </w:r>
    </w:p>
    <w:p w14:paraId="373493F6" w14:textId="2AF31DDE" w:rsidR="00BF56D4" w:rsidRDefault="00BF56D4" w:rsidP="00BF56D4">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7E7385E0" w14:textId="3D8EB9E3" w:rsidR="009C15E4" w:rsidRDefault="009C15E4" w:rsidP="009C15E4">
      <w:pPr>
        <w:ind w:left="313" w:hanging="313"/>
        <w:rPr>
          <w:b/>
          <w:u w:val="single"/>
        </w:rPr>
      </w:pPr>
      <w:r>
        <w:rPr>
          <w:b/>
          <w:u w:val="single"/>
        </w:rPr>
        <w:t>PDSCH mapping type</w:t>
      </w:r>
    </w:p>
    <w:tbl>
      <w:tblPr>
        <w:tblStyle w:val="af"/>
        <w:tblW w:w="0" w:type="auto"/>
        <w:tblLook w:val="04A0" w:firstRow="1" w:lastRow="0" w:firstColumn="1" w:lastColumn="0" w:noHBand="0" w:noVBand="1"/>
      </w:tblPr>
      <w:tblGrid>
        <w:gridCol w:w="9117"/>
      </w:tblGrid>
      <w:tr w:rsidR="009C15E4" w14:paraId="29A7DB15" w14:textId="77777777" w:rsidTr="00F23EA2">
        <w:tc>
          <w:tcPr>
            <w:tcW w:w="9117" w:type="dxa"/>
          </w:tcPr>
          <w:p w14:paraId="692D885E" w14:textId="01E6C74E" w:rsidR="009C15E4" w:rsidRPr="009C15E4" w:rsidRDefault="009C15E4" w:rsidP="009C15E4">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12D55C56" w14:textId="77777777" w:rsidR="009C15E4" w:rsidRPr="009C15E4" w:rsidRDefault="009C15E4" w:rsidP="009C15E4">
            <w:pPr>
              <w:pStyle w:val="afc"/>
              <w:numPr>
                <w:ilvl w:val="0"/>
                <w:numId w:val="29"/>
              </w:numPr>
              <w:autoSpaceDN w:val="0"/>
              <w:snapToGrid w:val="0"/>
              <w:spacing w:before="60" w:after="60"/>
              <w:ind w:left="284" w:firstLineChars="0" w:hanging="284"/>
              <w:jc w:val="left"/>
              <w:rPr>
                <w:rFonts w:eastAsia="宋体"/>
                <w:i/>
                <w:lang w:eastAsia="zh-CN"/>
              </w:rPr>
            </w:pPr>
            <w:r w:rsidRPr="009C15E4">
              <w:rPr>
                <w:rFonts w:eastAsia="宋体"/>
                <w:i/>
                <w:lang w:eastAsia="zh-CN"/>
              </w:rPr>
              <w:t>Candidate options:</w:t>
            </w:r>
          </w:p>
          <w:p w14:paraId="1E440F15" w14:textId="77777777" w:rsidR="009C15E4" w:rsidRPr="009C15E4" w:rsidRDefault="009C15E4" w:rsidP="009C15E4">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9C15E4">
              <w:rPr>
                <w:i/>
                <w:lang w:eastAsia="zh-CN"/>
              </w:rPr>
              <w:t xml:space="preserve">Option 1: Include both PDSCH type A and type B requirements. </w:t>
            </w:r>
          </w:p>
          <w:p w14:paraId="1F415D5F" w14:textId="1804D8D1" w:rsidR="009C15E4" w:rsidRPr="009C15E4" w:rsidRDefault="009C15E4" w:rsidP="009C15E4">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9C15E4">
              <w:rPr>
                <w:i/>
                <w:lang w:eastAsia="zh-CN"/>
              </w:rPr>
              <w:t>Option 2: Reuse the same configuration for Rel-17 2/4Rx, i.e., PDSCH mapping type A only</w:t>
            </w:r>
          </w:p>
        </w:tc>
      </w:tr>
    </w:tbl>
    <w:p w14:paraId="1A18A00B" w14:textId="3DC08CF4" w:rsidR="009C15E4" w:rsidRPr="009C15E4" w:rsidRDefault="009C15E4" w:rsidP="009C15E4">
      <w:pPr>
        <w:ind w:left="313" w:hanging="313"/>
        <w:rPr>
          <w:b/>
          <w:szCs w:val="20"/>
          <w:u w:val="single"/>
          <w:lang w:eastAsia="en-GB"/>
        </w:rPr>
      </w:pPr>
    </w:p>
    <w:p w14:paraId="1EEC4702" w14:textId="00F94B3C" w:rsidR="009C15E4" w:rsidRDefault="009C15E4" w:rsidP="009C15E4">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9C15E4">
        <w:rPr>
          <w:rFonts w:eastAsia="等线" w:hint="eastAsia"/>
          <w:szCs w:val="20"/>
          <w:lang w:eastAsia="zh-CN"/>
        </w:rPr>
        <w:t>N</w:t>
      </w:r>
      <w:r w:rsidRPr="009C15E4">
        <w:rPr>
          <w:rFonts w:eastAsia="等线"/>
          <w:szCs w:val="20"/>
          <w:lang w:eastAsia="zh-CN"/>
        </w:rPr>
        <w:t>either the Rel-17</w:t>
      </w:r>
      <w:r w:rsidR="00E37CBB" w:rsidRPr="009C15E4">
        <w:rPr>
          <w:rFonts w:eastAsia="等线"/>
          <w:szCs w:val="20"/>
          <w:lang w:eastAsia="zh-CN"/>
        </w:rPr>
        <w:t xml:space="preserve"> 2/4Rx </w:t>
      </w:r>
      <w:r w:rsidRPr="009C15E4">
        <w:rPr>
          <w:rFonts w:eastAsia="等线"/>
          <w:szCs w:val="20"/>
          <w:lang w:eastAsia="zh-CN"/>
        </w:rPr>
        <w:t xml:space="preserve">MMSE-IRC requirements nor the Rel-18 8Rx UE performance requirements have covered </w:t>
      </w:r>
      <w:r>
        <w:rPr>
          <w:rFonts w:eastAsia="等线"/>
          <w:szCs w:val="20"/>
          <w:lang w:eastAsia="zh-CN"/>
        </w:rPr>
        <w:t>PDSCH type B. Hence, we do not see the reason to cover PDSCH type B</w:t>
      </w:r>
      <w:r w:rsidR="00E37CBB">
        <w:rPr>
          <w:rFonts w:eastAsia="等线"/>
          <w:szCs w:val="20"/>
          <w:lang w:eastAsia="zh-CN"/>
        </w:rPr>
        <w:t xml:space="preserve"> for 8Rx new requirements for MMSE-IRC</w:t>
      </w:r>
      <w:r>
        <w:rPr>
          <w:rFonts w:eastAsia="等线"/>
          <w:szCs w:val="20"/>
          <w:lang w:eastAsia="zh-CN"/>
        </w:rPr>
        <w:t>.</w:t>
      </w:r>
    </w:p>
    <w:p w14:paraId="2F32ED00" w14:textId="3C3E040B" w:rsidR="009C15E4" w:rsidRPr="00D14B34" w:rsidRDefault="009C15E4" w:rsidP="009C15E4">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sidRPr="009C15E4">
        <w:rPr>
          <w:rFonts w:eastAsia="等线"/>
          <w:b/>
          <w:i/>
          <w:szCs w:val="20"/>
          <w:lang w:eastAsia="zh-CN"/>
        </w:rPr>
        <w:t>Reuse the same configuration for Rel-17 2/4Rx, i.e., PDSCH mapping type A only</w:t>
      </w:r>
      <w:r>
        <w:rPr>
          <w:rFonts w:eastAsia="等线"/>
          <w:b/>
          <w:i/>
          <w:szCs w:val="20"/>
          <w:lang w:eastAsia="zh-CN"/>
        </w:rPr>
        <w:t>.</w:t>
      </w:r>
    </w:p>
    <w:p w14:paraId="24A7C6F0" w14:textId="4FB126EC" w:rsidR="009C15E4" w:rsidRDefault="009C15E4" w:rsidP="00BF56D4">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5A2EF8AF" w14:textId="0ED1E2C7" w:rsidR="003E4040" w:rsidRDefault="003E4040" w:rsidP="003E4040">
      <w:pPr>
        <w:pStyle w:val="20"/>
        <w:ind w:left="313" w:hanging="313"/>
        <w:rPr>
          <w:lang w:eastAsia="zh-CN"/>
        </w:rPr>
      </w:pPr>
      <w:r w:rsidRPr="003E4040">
        <w:rPr>
          <w:lang w:eastAsia="zh-CN"/>
        </w:rPr>
        <w:t>Test applicability rule and release independent</w:t>
      </w:r>
    </w:p>
    <w:p w14:paraId="24F59EDF" w14:textId="77777777" w:rsidR="003E4040" w:rsidRPr="003E4040" w:rsidRDefault="003E4040" w:rsidP="003E4040">
      <w:pPr>
        <w:pStyle w:val="a0"/>
        <w:ind w:left="312" w:hanging="312"/>
        <w:rPr>
          <w:rFonts w:eastAsiaTheme="minorEastAsia"/>
          <w:lang w:eastAsia="zh-CN"/>
        </w:rPr>
      </w:pPr>
    </w:p>
    <w:p w14:paraId="771D1E34" w14:textId="2C81630E" w:rsidR="00BF56D4" w:rsidRDefault="00BF56D4" w:rsidP="00BF56D4">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applicability rule and release independent</w:t>
      </w:r>
    </w:p>
    <w:tbl>
      <w:tblPr>
        <w:tblStyle w:val="af"/>
        <w:tblW w:w="0" w:type="auto"/>
        <w:tblLook w:val="04A0" w:firstRow="1" w:lastRow="0" w:firstColumn="1" w:lastColumn="0" w:noHBand="0" w:noVBand="1"/>
      </w:tblPr>
      <w:tblGrid>
        <w:gridCol w:w="9117"/>
      </w:tblGrid>
      <w:tr w:rsidR="009C15E4" w14:paraId="07680101" w14:textId="77777777" w:rsidTr="00F23EA2">
        <w:tc>
          <w:tcPr>
            <w:tcW w:w="9117" w:type="dxa"/>
          </w:tcPr>
          <w:p w14:paraId="7CBC34D1" w14:textId="77777777" w:rsidR="009C15E4" w:rsidRPr="009C15E4" w:rsidRDefault="009C15E4"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1C0280A7" w14:textId="77777777" w:rsidR="009C15E4" w:rsidRPr="009C15E4" w:rsidRDefault="009C15E4" w:rsidP="009C15E4">
            <w:pPr>
              <w:pStyle w:val="afc"/>
              <w:numPr>
                <w:ilvl w:val="0"/>
                <w:numId w:val="29"/>
              </w:numPr>
              <w:autoSpaceDN w:val="0"/>
              <w:snapToGrid w:val="0"/>
              <w:spacing w:before="60" w:after="60"/>
              <w:ind w:left="284" w:firstLineChars="0" w:hanging="284"/>
              <w:jc w:val="left"/>
              <w:rPr>
                <w:rFonts w:eastAsia="宋体"/>
                <w:i/>
                <w:szCs w:val="20"/>
                <w:lang w:eastAsia="zh-CN"/>
              </w:rPr>
            </w:pPr>
            <w:r w:rsidRPr="009C15E4">
              <w:rPr>
                <w:rFonts w:eastAsia="宋体"/>
                <w:i/>
                <w:lang w:eastAsia="zh-CN"/>
              </w:rPr>
              <w:t>Candidate options:</w:t>
            </w:r>
          </w:p>
          <w:p w14:paraId="270E3F17" w14:textId="77777777" w:rsidR="009C15E4" w:rsidRPr="009C15E4" w:rsidRDefault="009C15E4" w:rsidP="009C15E4">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9C15E4">
              <w:rPr>
                <w:i/>
                <w:lang w:eastAsia="zh-CN"/>
              </w:rPr>
              <w:t>Option 1: The new requirements for 8Rx MMSE-IRC receiver should be mandatory requirements for all 8Rx UEs without additional test applicability rule</w:t>
            </w:r>
          </w:p>
          <w:p w14:paraId="7ACC3707" w14:textId="4B96F25E" w:rsidR="009C15E4" w:rsidRPr="009C15E4" w:rsidRDefault="009C15E4" w:rsidP="009C15E4">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9C15E4">
              <w:rPr>
                <w:i/>
                <w:lang w:eastAsia="zh-CN"/>
              </w:rPr>
              <w:t>Option 2: Applicability rule to skip 2/4Rx requirements if 8Rx tests are passed, if same test scenarios/configurations as 2RX/4RX are defined</w:t>
            </w:r>
          </w:p>
        </w:tc>
      </w:tr>
    </w:tbl>
    <w:p w14:paraId="7AC1ED5E" w14:textId="77777777" w:rsidR="009C15E4" w:rsidRPr="009C15E4" w:rsidRDefault="009C15E4" w:rsidP="00BF56D4">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2489DB9E" w14:textId="2358F0A3"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BF56D4">
        <w:rPr>
          <w:rFonts w:eastAsia="等线"/>
          <w:szCs w:val="20"/>
          <w:lang w:eastAsia="zh-CN"/>
        </w:rPr>
        <w:t>MMSE-IRC is a mandatory without capability signaling feature for 2/4Rx UEs from Rel-17</w:t>
      </w:r>
      <w:r>
        <w:rPr>
          <w:rFonts w:eastAsia="等线"/>
          <w:szCs w:val="20"/>
          <w:lang w:eastAsia="zh-CN"/>
        </w:rPr>
        <w:t xml:space="preserve">. As a new feature for Rel-18, we believe all 8Rx UEs should </w:t>
      </w:r>
      <w:r w:rsidR="009C5A39">
        <w:rPr>
          <w:rFonts w:eastAsia="等线"/>
          <w:szCs w:val="20"/>
          <w:lang w:eastAsia="zh-CN"/>
        </w:rPr>
        <w:t>at least implement MMSE-IRC receiver. Therefore, the new requirements for 8Rx MMSE-IRC receiver should also be mandatory requirements for all 8Rx UEs without additional test applicability rule.</w:t>
      </w:r>
    </w:p>
    <w:p w14:paraId="04756829" w14:textId="4E54AAE6" w:rsidR="003E4040" w:rsidRPr="003E4040" w:rsidRDefault="003E4040"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For UEs supporting both 8Rx and 2/4Rx, i</w:t>
      </w:r>
      <w:r w:rsidR="009C15E4">
        <w:rPr>
          <w:rFonts w:eastAsia="等线"/>
          <w:szCs w:val="20"/>
          <w:lang w:eastAsia="zh-CN"/>
        </w:rPr>
        <w:t xml:space="preserve">n Rel-18, we have already introduced </w:t>
      </w:r>
      <w:r>
        <w:rPr>
          <w:rFonts w:eastAsia="等线"/>
          <w:szCs w:val="20"/>
          <w:lang w:eastAsia="zh-CN"/>
        </w:rPr>
        <w:t>test applicability rules to skip the 2/4Rx requirements if the corresponding 8Rx requirements are passed as shown below. I believe the same approach can be reused for the Rel-19 new requirement to be defined.</w:t>
      </w:r>
    </w:p>
    <w:tbl>
      <w:tblPr>
        <w:tblStyle w:val="af"/>
        <w:tblW w:w="0" w:type="auto"/>
        <w:tblLook w:val="04A0" w:firstRow="1" w:lastRow="0" w:firstColumn="1" w:lastColumn="0" w:noHBand="0" w:noVBand="1"/>
      </w:tblPr>
      <w:tblGrid>
        <w:gridCol w:w="9117"/>
      </w:tblGrid>
      <w:tr w:rsidR="003E4040" w14:paraId="1AA295B6" w14:textId="77777777" w:rsidTr="003E4040">
        <w:tc>
          <w:tcPr>
            <w:tcW w:w="9117" w:type="dxa"/>
          </w:tcPr>
          <w:p w14:paraId="6A56321E" w14:textId="77777777" w:rsidR="003E4040" w:rsidRPr="00C25669" w:rsidRDefault="003E4040" w:rsidP="003E4040">
            <w:pPr>
              <w:pStyle w:val="TH"/>
              <w:ind w:left="313" w:hanging="313"/>
            </w:pPr>
            <w:r w:rsidRPr="00C25669">
              <w:lastRenderedPageBreak/>
              <w:t>Table 5.1.1.2-1</w:t>
            </w:r>
            <w:r w:rsidRPr="00C25669">
              <w:rPr>
                <w:rFonts w:hint="eastAsia"/>
                <w:lang w:eastAsia="zh-CN"/>
              </w:rPr>
              <w:t>:</w:t>
            </w:r>
            <w:r w:rsidRPr="00C25669">
              <w:t xml:space="preserve"> Requirements applicability</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35"/>
              <w:gridCol w:w="3102"/>
              <w:gridCol w:w="3105"/>
            </w:tblGrid>
            <w:tr w:rsidR="003E4040" w:rsidRPr="00C25669" w14:paraId="035E0417" w14:textId="77777777" w:rsidTr="003E4040">
              <w:trPr>
                <w:trHeight w:val="58"/>
                <w:jc w:val="center"/>
              </w:trPr>
              <w:tc>
                <w:tcPr>
                  <w:tcW w:w="762" w:type="pct"/>
                  <w:tcBorders>
                    <w:bottom w:val="single" w:sz="4" w:space="0" w:color="auto"/>
                  </w:tcBorders>
                </w:tcPr>
                <w:p w14:paraId="07CDA249" w14:textId="77777777" w:rsidR="003E4040" w:rsidRPr="00C25669" w:rsidRDefault="003E4040" w:rsidP="003E4040">
                  <w:pPr>
                    <w:pStyle w:val="TAH"/>
                    <w:ind w:left="282" w:hanging="282"/>
                  </w:pPr>
                  <w:r w:rsidRPr="00C25669">
                    <w:t>Supported RX antenna ports</w:t>
                  </w:r>
                </w:p>
              </w:tc>
              <w:tc>
                <w:tcPr>
                  <w:tcW w:w="750" w:type="pct"/>
                </w:tcPr>
                <w:p w14:paraId="76D787E2" w14:textId="77777777" w:rsidR="003E4040" w:rsidRPr="00C25669" w:rsidRDefault="003E4040" w:rsidP="003E4040">
                  <w:pPr>
                    <w:pStyle w:val="TAH"/>
                    <w:ind w:left="282" w:hanging="282"/>
                  </w:pPr>
                  <w:r w:rsidRPr="00C25669">
                    <w:t>Test type</w:t>
                  </w:r>
                </w:p>
              </w:tc>
              <w:tc>
                <w:tcPr>
                  <w:tcW w:w="1743" w:type="pct"/>
                  <w:shd w:val="clear" w:color="auto" w:fill="auto"/>
                </w:tcPr>
                <w:p w14:paraId="4584E03D" w14:textId="77777777" w:rsidR="003E4040" w:rsidRPr="00C25669" w:rsidRDefault="003E4040" w:rsidP="003E4040">
                  <w:pPr>
                    <w:pStyle w:val="TAH"/>
                    <w:ind w:left="282" w:hanging="282"/>
                  </w:pPr>
                  <w:r w:rsidRPr="00C25669">
                    <w:t>Test list</w:t>
                  </w:r>
                </w:p>
              </w:tc>
              <w:tc>
                <w:tcPr>
                  <w:tcW w:w="1745" w:type="pct"/>
                </w:tcPr>
                <w:p w14:paraId="159B56CF" w14:textId="77777777" w:rsidR="003E4040" w:rsidRPr="00C25669" w:rsidRDefault="003E4040" w:rsidP="003E4040">
                  <w:pPr>
                    <w:pStyle w:val="TAH"/>
                    <w:ind w:left="282" w:hanging="282"/>
                  </w:pPr>
                </w:p>
              </w:tc>
            </w:tr>
            <w:tr w:rsidR="003E4040" w:rsidRPr="00FE770B" w14:paraId="42CC0C41" w14:textId="77777777" w:rsidTr="003E4040">
              <w:trPr>
                <w:trHeight w:val="153"/>
                <w:jc w:val="center"/>
              </w:trPr>
              <w:tc>
                <w:tcPr>
                  <w:tcW w:w="762" w:type="pct"/>
                  <w:tcBorders>
                    <w:top w:val="single" w:sz="4" w:space="0" w:color="auto"/>
                    <w:left w:val="single" w:sz="4" w:space="0" w:color="auto"/>
                    <w:bottom w:val="nil"/>
                    <w:right w:val="single" w:sz="4" w:space="0" w:color="auto"/>
                  </w:tcBorders>
                </w:tcPr>
                <w:p w14:paraId="00474CCF" w14:textId="77777777" w:rsidR="003E4040" w:rsidRPr="006960FC" w:rsidRDefault="003E4040" w:rsidP="003E4040">
                  <w:pPr>
                    <w:pStyle w:val="TAL"/>
                    <w:ind w:left="281" w:hanging="281"/>
                    <w:rPr>
                      <w:rFonts w:cs="Arial"/>
                      <w:lang w:val="en-US" w:eastAsia="zh-CN"/>
                    </w:rPr>
                  </w:pPr>
                  <w:r w:rsidRPr="00FE770B">
                    <w:rPr>
                      <w:rFonts w:cs="Arial"/>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4A5A53ED" w14:textId="77777777" w:rsidR="003E4040" w:rsidRPr="00FE770B" w:rsidRDefault="003E4040" w:rsidP="003E4040">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65283D1" w14:textId="77777777" w:rsidR="003E4040" w:rsidRPr="00F07054" w:rsidRDefault="003E4040" w:rsidP="003E4040">
                  <w:pPr>
                    <w:pStyle w:val="TAL"/>
                    <w:ind w:left="281" w:hanging="281"/>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2697AD30" w14:textId="77777777" w:rsidR="003E4040" w:rsidRPr="00F07054" w:rsidRDefault="003E4040" w:rsidP="003E4040">
                  <w:pPr>
                    <w:pStyle w:val="TAL"/>
                    <w:ind w:left="281" w:hanging="281"/>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23DBD01F" w14:textId="77777777" w:rsidR="003E4040" w:rsidRPr="00FE770B" w:rsidRDefault="003E4040" w:rsidP="003E4040">
                  <w:pPr>
                    <w:pStyle w:val="TAL"/>
                    <w:ind w:left="281" w:hanging="281"/>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3E4040" w:rsidRPr="00FE770B" w14:paraId="2DDB19A2" w14:textId="77777777" w:rsidTr="003E4040">
              <w:trPr>
                <w:trHeight w:val="153"/>
                <w:jc w:val="center"/>
              </w:trPr>
              <w:tc>
                <w:tcPr>
                  <w:tcW w:w="762" w:type="pct"/>
                  <w:tcBorders>
                    <w:top w:val="nil"/>
                    <w:left w:val="single" w:sz="4" w:space="0" w:color="auto"/>
                    <w:bottom w:val="nil"/>
                    <w:right w:val="single" w:sz="4" w:space="0" w:color="auto"/>
                  </w:tcBorders>
                </w:tcPr>
                <w:p w14:paraId="28FEEF09" w14:textId="77777777" w:rsidR="003E4040" w:rsidRPr="00FE770B" w:rsidRDefault="003E4040" w:rsidP="003E4040">
                  <w:pPr>
                    <w:pStyle w:val="TAL"/>
                    <w:ind w:left="281" w:hanging="281"/>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5724E271" w14:textId="77777777" w:rsidR="003E4040" w:rsidRPr="00FE770B" w:rsidRDefault="003E4040" w:rsidP="003E4040">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D0FEF67" w14:textId="77777777" w:rsidR="003E4040" w:rsidRPr="00FE770B" w:rsidRDefault="003E4040" w:rsidP="003E4040">
                  <w:pPr>
                    <w:pStyle w:val="TAL"/>
                    <w:ind w:left="281" w:hanging="281"/>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276020E8" w14:textId="77777777" w:rsidR="003E4040" w:rsidRPr="00FE770B" w:rsidRDefault="003E4040" w:rsidP="003E4040">
                  <w:pPr>
                    <w:pStyle w:val="TAL"/>
                    <w:ind w:left="281" w:hanging="281"/>
                    <w:rPr>
                      <w:rFonts w:cs="Arial"/>
                      <w:lang w:val="en-US" w:eastAsia="zh-CN"/>
                    </w:rPr>
                  </w:pPr>
                </w:p>
              </w:tc>
            </w:tr>
            <w:tr w:rsidR="003E4040" w:rsidRPr="00FE770B" w14:paraId="307BF445" w14:textId="77777777" w:rsidTr="003E4040">
              <w:trPr>
                <w:trHeight w:val="153"/>
                <w:jc w:val="center"/>
              </w:trPr>
              <w:tc>
                <w:tcPr>
                  <w:tcW w:w="762" w:type="pct"/>
                  <w:tcBorders>
                    <w:top w:val="nil"/>
                    <w:left w:val="single" w:sz="4" w:space="0" w:color="auto"/>
                    <w:bottom w:val="single" w:sz="4" w:space="0" w:color="auto"/>
                    <w:right w:val="single" w:sz="4" w:space="0" w:color="auto"/>
                  </w:tcBorders>
                </w:tcPr>
                <w:p w14:paraId="49731BEA" w14:textId="77777777" w:rsidR="003E4040" w:rsidRPr="00FE770B" w:rsidRDefault="003E4040" w:rsidP="003E4040">
                  <w:pPr>
                    <w:pStyle w:val="TAL"/>
                    <w:ind w:left="281" w:hanging="281"/>
                    <w:rPr>
                      <w:rFonts w:cs="Arial"/>
                      <w:lang w:val="en-US" w:eastAsia="zh-CN"/>
                    </w:rPr>
                  </w:pPr>
                  <w:bookmarkStart w:id="1"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8Rx and 4Rx </w:t>
                  </w:r>
                  <w:bookmarkEnd w:id="1"/>
                </w:p>
              </w:tc>
              <w:tc>
                <w:tcPr>
                  <w:tcW w:w="750" w:type="pct"/>
                  <w:tcBorders>
                    <w:top w:val="single" w:sz="4" w:space="0" w:color="auto"/>
                    <w:left w:val="single" w:sz="4" w:space="0" w:color="auto"/>
                    <w:bottom w:val="single" w:sz="4" w:space="0" w:color="auto"/>
                    <w:right w:val="single" w:sz="4" w:space="0" w:color="auto"/>
                  </w:tcBorders>
                </w:tcPr>
                <w:p w14:paraId="6002C576" w14:textId="77777777" w:rsidR="003E4040" w:rsidRPr="00FE770B" w:rsidRDefault="003E4040" w:rsidP="003E4040">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655E1775" w14:textId="77777777" w:rsidR="003E4040" w:rsidRPr="00FE770B" w:rsidRDefault="003E4040" w:rsidP="003E4040">
                  <w:pPr>
                    <w:pStyle w:val="TAL"/>
                    <w:ind w:left="281" w:hanging="281"/>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65B6CA4E" w14:textId="77777777" w:rsidR="003E4040" w:rsidRPr="00FE770B" w:rsidRDefault="003E4040" w:rsidP="003E4040">
                  <w:pPr>
                    <w:pStyle w:val="TAL"/>
                    <w:ind w:left="281" w:hanging="281"/>
                    <w:rPr>
                      <w:rFonts w:cs="Arial"/>
                      <w:lang w:val="en-US" w:eastAsia="zh-CN"/>
                    </w:rPr>
                  </w:pPr>
                </w:p>
              </w:tc>
            </w:tr>
            <w:tr w:rsidR="003E4040" w:rsidRPr="00FE770B" w14:paraId="15AB858A" w14:textId="77777777" w:rsidTr="003E4040">
              <w:trPr>
                <w:trHeight w:val="153"/>
                <w:jc w:val="center"/>
              </w:trPr>
              <w:tc>
                <w:tcPr>
                  <w:tcW w:w="762" w:type="pct"/>
                  <w:tcBorders>
                    <w:top w:val="single" w:sz="4" w:space="0" w:color="auto"/>
                    <w:left w:val="single" w:sz="4" w:space="0" w:color="auto"/>
                    <w:bottom w:val="nil"/>
                    <w:right w:val="single" w:sz="4" w:space="0" w:color="auto"/>
                  </w:tcBorders>
                </w:tcPr>
                <w:p w14:paraId="1E56BE0E" w14:textId="77777777" w:rsidR="003E4040" w:rsidRPr="006960FC" w:rsidRDefault="003E4040" w:rsidP="003E4040">
                  <w:pPr>
                    <w:pStyle w:val="TAL"/>
                    <w:ind w:left="281" w:hanging="281"/>
                    <w:rPr>
                      <w:rFonts w:cs="Arial"/>
                      <w:lang w:val="en-US" w:eastAsia="zh-CN"/>
                    </w:rPr>
                  </w:pPr>
                  <w:bookmarkStart w:id="2" w:name="OLE_LINK71"/>
                  <w:r>
                    <w:rPr>
                      <w:rFonts w:cs="Arial"/>
                      <w:lang w:val="en-US" w:eastAsia="zh-CN"/>
                    </w:rPr>
                    <w:t xml:space="preserve">UE supports </w:t>
                  </w:r>
                  <w:r>
                    <w:rPr>
                      <w:rFonts w:cs="Arial" w:hint="eastAsia"/>
                      <w:lang w:val="en-US" w:eastAsia="zh-TW"/>
                    </w:rPr>
                    <w:t xml:space="preserve">both </w:t>
                  </w:r>
                  <w:r>
                    <w:rPr>
                      <w:rFonts w:cs="Arial"/>
                      <w:lang w:val="en-US" w:eastAsia="zh-CN"/>
                    </w:rPr>
                    <w:t>8Rx and 2Rx</w:t>
                  </w:r>
                  <w:bookmarkEnd w:id="2"/>
                </w:p>
              </w:tc>
              <w:tc>
                <w:tcPr>
                  <w:tcW w:w="750" w:type="pct"/>
                  <w:tcBorders>
                    <w:top w:val="single" w:sz="4" w:space="0" w:color="auto"/>
                    <w:left w:val="single" w:sz="4" w:space="0" w:color="auto"/>
                    <w:bottom w:val="single" w:sz="4" w:space="0" w:color="auto"/>
                    <w:right w:val="single" w:sz="4" w:space="0" w:color="auto"/>
                  </w:tcBorders>
                </w:tcPr>
                <w:p w14:paraId="00C5E167" w14:textId="77777777" w:rsidR="003E4040" w:rsidRPr="00FE770B" w:rsidRDefault="003E4040" w:rsidP="003E4040">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4264D661" w14:textId="77777777" w:rsidR="003E4040" w:rsidRPr="00F07054" w:rsidRDefault="003E4040" w:rsidP="003E4040">
                  <w:pPr>
                    <w:pStyle w:val="TAL"/>
                    <w:ind w:left="281" w:hanging="281"/>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3181164A" w14:textId="77777777" w:rsidR="003E4040" w:rsidRPr="00FE770B" w:rsidRDefault="003E4040" w:rsidP="003E4040">
                  <w:pPr>
                    <w:pStyle w:val="NF"/>
                    <w:ind w:left="312" w:hanging="312"/>
                    <w:rPr>
                      <w:rFonts w:cs="Arial"/>
                      <w:szCs w:val="18"/>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040EC06" w14:textId="77777777" w:rsidR="003E4040" w:rsidRPr="00FE770B" w:rsidRDefault="003E4040" w:rsidP="003E4040">
                  <w:pPr>
                    <w:pStyle w:val="TAL"/>
                    <w:ind w:left="281" w:hanging="281"/>
                    <w:rPr>
                      <w:rFonts w:cs="Arial"/>
                      <w:lang w:val="en-US" w:eastAsia="zh-CN"/>
                    </w:rPr>
                  </w:pPr>
                  <w:r w:rsidRPr="00FE770B">
                    <w:rPr>
                      <w:rFonts w:cs="Arial"/>
                      <w:lang w:val="en-US" w:eastAsia="zh-CN"/>
                    </w:rPr>
                    <w:t>If UE passes tests in Clause 5.2.4, UE can skip Test 2-1 and Test 2-2 in Clause 5.2.2 Table 5.2.2.1.1-4, Table 5.2.2.2.1-4</w:t>
                  </w:r>
                </w:p>
              </w:tc>
            </w:tr>
            <w:tr w:rsidR="003E4040" w:rsidRPr="00FE770B" w14:paraId="5752A2C0" w14:textId="77777777" w:rsidTr="003E4040">
              <w:trPr>
                <w:trHeight w:val="153"/>
                <w:jc w:val="center"/>
              </w:trPr>
              <w:tc>
                <w:tcPr>
                  <w:tcW w:w="762" w:type="pct"/>
                  <w:tcBorders>
                    <w:top w:val="nil"/>
                    <w:left w:val="single" w:sz="4" w:space="0" w:color="auto"/>
                    <w:bottom w:val="nil"/>
                    <w:right w:val="single" w:sz="4" w:space="0" w:color="auto"/>
                  </w:tcBorders>
                </w:tcPr>
                <w:p w14:paraId="702EAD10" w14:textId="77777777" w:rsidR="003E4040" w:rsidRPr="00FE770B" w:rsidRDefault="003E4040" w:rsidP="003E4040">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9B225EA" w14:textId="77777777" w:rsidR="003E4040" w:rsidRPr="00FE770B" w:rsidRDefault="003E4040" w:rsidP="003E4040">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2655973" w14:textId="77777777" w:rsidR="003E4040" w:rsidRPr="00FE770B" w:rsidRDefault="003E4040" w:rsidP="003E4040">
                  <w:pPr>
                    <w:pStyle w:val="TAL"/>
                    <w:ind w:left="281" w:hanging="281"/>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152569A5" w14:textId="77777777" w:rsidR="003E4040" w:rsidRPr="00FE770B" w:rsidRDefault="003E4040" w:rsidP="003E4040">
                  <w:pPr>
                    <w:pStyle w:val="TAL"/>
                    <w:ind w:left="281" w:hanging="281"/>
                    <w:rPr>
                      <w:rFonts w:cs="Arial"/>
                      <w:lang w:val="en-US" w:eastAsia="zh-CN"/>
                    </w:rPr>
                  </w:pPr>
                </w:p>
              </w:tc>
            </w:tr>
            <w:tr w:rsidR="003E4040" w:rsidRPr="00FE770B" w14:paraId="2F230FAB" w14:textId="77777777" w:rsidTr="003E4040">
              <w:trPr>
                <w:trHeight w:val="153"/>
                <w:jc w:val="center"/>
              </w:trPr>
              <w:tc>
                <w:tcPr>
                  <w:tcW w:w="762" w:type="pct"/>
                  <w:tcBorders>
                    <w:top w:val="nil"/>
                    <w:left w:val="single" w:sz="4" w:space="0" w:color="auto"/>
                    <w:bottom w:val="single" w:sz="4" w:space="0" w:color="auto"/>
                    <w:right w:val="single" w:sz="4" w:space="0" w:color="auto"/>
                  </w:tcBorders>
                </w:tcPr>
                <w:p w14:paraId="183A885A" w14:textId="77777777" w:rsidR="003E4040" w:rsidRPr="00FE770B" w:rsidRDefault="003E4040" w:rsidP="003E4040">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88DAE0E" w14:textId="77777777" w:rsidR="003E4040" w:rsidRPr="00FE770B" w:rsidRDefault="003E4040" w:rsidP="003E4040">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E5AFBE5" w14:textId="77777777" w:rsidR="003E4040" w:rsidRPr="00FE770B" w:rsidRDefault="003E4040" w:rsidP="003E4040">
                  <w:pPr>
                    <w:pStyle w:val="TAL"/>
                    <w:ind w:left="281" w:hanging="281"/>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37E4B7E" w14:textId="77777777" w:rsidR="003E4040" w:rsidRPr="00FE770B" w:rsidRDefault="003E4040" w:rsidP="003E4040">
                  <w:pPr>
                    <w:pStyle w:val="TAL"/>
                    <w:ind w:left="281" w:hanging="281"/>
                    <w:rPr>
                      <w:rFonts w:cs="Arial"/>
                      <w:lang w:val="en-US" w:eastAsia="zh-CN"/>
                    </w:rPr>
                  </w:pPr>
                </w:p>
              </w:tc>
            </w:tr>
          </w:tbl>
          <w:p w14:paraId="6CBC9B66" w14:textId="77777777" w:rsidR="003E4040" w:rsidRDefault="003E4040"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74EDF038" w14:textId="77777777" w:rsidR="003E4040" w:rsidRDefault="003E4040"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4CC457EF" w14:textId="6465757C" w:rsidR="00BF56D4" w:rsidRDefault="009C15E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For release independent</w:t>
      </w:r>
      <w:r w:rsidR="009C5A39">
        <w:rPr>
          <w:rFonts w:eastAsia="等线"/>
          <w:szCs w:val="20"/>
          <w:lang w:eastAsia="zh-CN"/>
        </w:rPr>
        <w:t>, t</w:t>
      </w:r>
      <w:r w:rsidR="00BF56D4" w:rsidRPr="00BF56D4">
        <w:rPr>
          <w:rFonts w:eastAsia="等线"/>
          <w:szCs w:val="20"/>
          <w:lang w:eastAsia="zh-CN"/>
        </w:rPr>
        <w:t xml:space="preserve">he </w:t>
      </w:r>
      <w:r w:rsidR="00BF56D4" w:rsidRPr="00BF56D4">
        <w:rPr>
          <w:rFonts w:eastAsia="等线" w:hint="eastAsia"/>
          <w:szCs w:val="20"/>
          <w:lang w:eastAsia="zh-CN"/>
        </w:rPr>
        <w:t>8</w:t>
      </w:r>
      <w:r w:rsidR="00BF56D4" w:rsidRPr="00BF56D4">
        <w:rPr>
          <w:rFonts w:eastAsia="等线"/>
          <w:szCs w:val="20"/>
          <w:lang w:eastAsia="zh-CN"/>
        </w:rPr>
        <w:t>Rx UE feature is introduced in Rel-18 and we have already discussed the possibility to cover MMSE-IRC requirements during the performance part discussion under WI ‘NR_ENDC_ RF_FR1_enh2’</w:t>
      </w:r>
      <w:r w:rsidR="00BF56D4">
        <w:rPr>
          <w:rFonts w:eastAsia="等线"/>
          <w:szCs w:val="20"/>
          <w:lang w:eastAsia="zh-CN"/>
        </w:rPr>
        <w:t>. Such requirements are not introduced in Rel-18 mainly because of the limited time and huge workload.</w:t>
      </w:r>
      <w:r w:rsidR="009C5A39">
        <w:rPr>
          <w:rFonts w:eastAsia="等线"/>
          <w:szCs w:val="20"/>
          <w:lang w:eastAsia="zh-CN"/>
        </w:rPr>
        <w:t xml:space="preserve"> Therefore, we think the new requirements for 8Rx should be release independent from Rel-18.</w:t>
      </w:r>
    </w:p>
    <w:p w14:paraId="1396D6C6" w14:textId="59ABACA9" w:rsidR="003E4040" w:rsidRDefault="003E4040" w:rsidP="006C1F5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MMSE-IRC receiver should be mandatory requirements for all 8Rx UEs without additional test applicability rule</w:t>
      </w:r>
    </w:p>
    <w:p w14:paraId="66CCB79B" w14:textId="35AC7DC0" w:rsidR="00BF56D4" w:rsidRDefault="009C5A39" w:rsidP="006C1F5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3E4040">
        <w:rPr>
          <w:rFonts w:eastAsia="等线"/>
          <w:b/>
          <w:i/>
          <w:szCs w:val="20"/>
          <w:lang w:eastAsia="zh-CN"/>
        </w:rPr>
        <w:t>5</w:t>
      </w:r>
      <w:r w:rsidRPr="00CD48D6">
        <w:rPr>
          <w:rFonts w:eastAsia="等线"/>
          <w:b/>
          <w:i/>
          <w:szCs w:val="20"/>
          <w:lang w:eastAsia="zh-CN"/>
        </w:rPr>
        <w:t xml:space="preserve">: </w:t>
      </w:r>
      <w:r w:rsidR="003E4040" w:rsidRPr="003E4040">
        <w:rPr>
          <w:rFonts w:eastAsia="等线"/>
          <w:b/>
          <w:i/>
          <w:szCs w:val="20"/>
          <w:lang w:eastAsia="zh-CN"/>
        </w:rPr>
        <w:t>For UEs supporting both 8Rx and 2/4Rx, the 2/4Rx</w:t>
      </w:r>
      <w:r w:rsidR="003E4040">
        <w:rPr>
          <w:rFonts w:eastAsia="等线"/>
          <w:b/>
          <w:i/>
          <w:szCs w:val="20"/>
          <w:lang w:eastAsia="zh-CN"/>
        </w:rPr>
        <w:t xml:space="preserve"> tests</w:t>
      </w:r>
      <w:r w:rsidR="003E4040" w:rsidRPr="003E4040">
        <w:rPr>
          <w:rFonts w:eastAsia="等线"/>
          <w:b/>
          <w:i/>
          <w:szCs w:val="20"/>
          <w:lang w:eastAsia="zh-CN"/>
        </w:rPr>
        <w:t xml:space="preserve"> </w:t>
      </w:r>
      <w:r w:rsidR="003E4040">
        <w:rPr>
          <w:rFonts w:eastAsia="等线"/>
          <w:b/>
          <w:i/>
          <w:szCs w:val="20"/>
          <w:lang w:eastAsia="zh-CN"/>
        </w:rPr>
        <w:t xml:space="preserve">under inter cell interference and under intra cell inter user interference can be skipped </w:t>
      </w:r>
      <w:r w:rsidR="003E4040" w:rsidRPr="003E4040">
        <w:rPr>
          <w:rFonts w:eastAsia="等线"/>
          <w:b/>
          <w:i/>
          <w:szCs w:val="20"/>
          <w:lang w:eastAsia="zh-CN"/>
        </w:rPr>
        <w:t>if the corresponding 8Rx requirements are passed</w:t>
      </w:r>
      <w:r w:rsidR="003E4040">
        <w:rPr>
          <w:rFonts w:eastAsia="等线"/>
          <w:b/>
          <w:i/>
          <w:szCs w:val="20"/>
          <w:lang w:eastAsia="zh-CN"/>
        </w:rPr>
        <w:t>.</w:t>
      </w:r>
    </w:p>
    <w:p w14:paraId="3394781A" w14:textId="658246D0" w:rsidR="009C5A39" w:rsidRPr="00BF56D4" w:rsidRDefault="009C5A39"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3E4040">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should be release independent from Rel-18.</w:t>
      </w:r>
    </w:p>
    <w:p w14:paraId="58CC786B" w14:textId="77777777"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0B026DF5" w14:textId="456212CA" w:rsidR="00D14B34" w:rsidRDefault="0085652F" w:rsidP="0085652F">
      <w:pPr>
        <w:pStyle w:val="20"/>
        <w:ind w:left="313" w:hanging="313"/>
        <w:rPr>
          <w:lang w:eastAsia="zh-CN"/>
        </w:rPr>
      </w:pPr>
      <w:r w:rsidRPr="00920A73">
        <w:rPr>
          <w:lang w:eastAsia="zh-CN"/>
        </w:rPr>
        <w:t>PDCSH requirements with inter cell interference</w:t>
      </w:r>
    </w:p>
    <w:p w14:paraId="4BEE1EE6" w14:textId="3414059B"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F27E8AA" w14:textId="3E51FEBE" w:rsidR="00C87AB1" w:rsidRDefault="00C87AB1"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297414">
        <w:rPr>
          <w:rFonts w:eastAsia="等线"/>
          <w:b/>
          <w:u w:val="single"/>
          <w:lang w:eastAsia="zh-CN"/>
        </w:rPr>
        <w:t>Interference modelling and power levels</w:t>
      </w:r>
    </w:p>
    <w:tbl>
      <w:tblPr>
        <w:tblStyle w:val="af"/>
        <w:tblW w:w="0" w:type="auto"/>
        <w:tblLook w:val="04A0" w:firstRow="1" w:lastRow="0" w:firstColumn="1" w:lastColumn="0" w:noHBand="0" w:noVBand="1"/>
      </w:tblPr>
      <w:tblGrid>
        <w:gridCol w:w="9117"/>
      </w:tblGrid>
      <w:tr w:rsidR="00C87AB1" w14:paraId="3AC2C79E" w14:textId="77777777" w:rsidTr="00F23EA2">
        <w:tc>
          <w:tcPr>
            <w:tcW w:w="9117" w:type="dxa"/>
          </w:tcPr>
          <w:p w14:paraId="65DD9682" w14:textId="77777777" w:rsidR="00C87AB1" w:rsidRPr="009C15E4" w:rsidRDefault="00C87AB1"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633035E3" w14:textId="77777777" w:rsidR="00C87AB1" w:rsidRPr="00C87AB1" w:rsidRDefault="00C87AB1" w:rsidP="00C87AB1">
            <w:pPr>
              <w:pStyle w:val="afc"/>
              <w:numPr>
                <w:ilvl w:val="0"/>
                <w:numId w:val="29"/>
              </w:numPr>
              <w:snapToGrid w:val="0"/>
              <w:spacing w:before="60" w:after="60"/>
              <w:ind w:left="284" w:firstLineChars="0" w:hanging="284"/>
              <w:jc w:val="left"/>
              <w:rPr>
                <w:rFonts w:eastAsia="宋体"/>
                <w:i/>
                <w:lang w:eastAsia="zh-CN"/>
              </w:rPr>
            </w:pPr>
            <w:r w:rsidRPr="00C87AB1">
              <w:rPr>
                <w:rFonts w:eastAsia="宋体"/>
                <w:i/>
                <w:lang w:eastAsia="zh-CN"/>
              </w:rPr>
              <w:t>Candidate options:</w:t>
            </w:r>
          </w:p>
          <w:p w14:paraId="4B903EA0" w14:textId="77777777" w:rsidR="00C87AB1" w:rsidRPr="00C87AB1" w:rsidRDefault="00C87AB1" w:rsidP="00C87AB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C87AB1">
              <w:rPr>
                <w:i/>
                <w:lang w:eastAsia="zh-CN"/>
              </w:rPr>
              <w:t>Option 1: Use the Intercell Interference model, specified in Clause B.6.2 of TS 38.101-4</w:t>
            </w:r>
          </w:p>
          <w:p w14:paraId="77BF4EF2" w14:textId="77777777" w:rsidR="00C87AB1" w:rsidRPr="00C87AB1" w:rsidRDefault="00C87AB1" w:rsidP="00C87AB1">
            <w:pPr>
              <w:pStyle w:val="afc"/>
              <w:numPr>
                <w:ilvl w:val="0"/>
                <w:numId w:val="31"/>
              </w:numPr>
              <w:snapToGrid w:val="0"/>
              <w:spacing w:before="60" w:after="60"/>
              <w:ind w:firstLineChars="0"/>
              <w:jc w:val="left"/>
              <w:rPr>
                <w:i/>
                <w:lang w:eastAsia="zh-CN"/>
              </w:rPr>
            </w:pPr>
            <w:r w:rsidRPr="00C87AB1">
              <w:rPr>
                <w:i/>
                <w:lang w:eastAsia="zh-CN"/>
              </w:rPr>
              <w:t xml:space="preserve">Option 1A: Reuse the same interference profiles (i.e., cover </w:t>
            </w:r>
            <w:proofErr w:type="spellStart"/>
            <w:r w:rsidRPr="00C87AB1">
              <w:rPr>
                <w:i/>
                <w:lang w:eastAsia="zh-CN"/>
              </w:rPr>
              <w:t>HomNet</w:t>
            </w:r>
            <w:proofErr w:type="spellEnd"/>
            <w:r w:rsidRPr="00C87AB1">
              <w:rPr>
                <w:i/>
                <w:lang w:eastAsia="zh-CN"/>
              </w:rPr>
              <w:t xml:space="preserve"> and </w:t>
            </w:r>
            <w:proofErr w:type="spellStart"/>
            <w:r w:rsidRPr="00C87AB1">
              <w:rPr>
                <w:i/>
                <w:lang w:eastAsia="zh-CN"/>
              </w:rPr>
              <w:t>Hetnet</w:t>
            </w:r>
            <w:proofErr w:type="spellEnd"/>
            <w:r w:rsidRPr="00C87AB1">
              <w:rPr>
                <w:i/>
                <w:lang w:eastAsia="zh-CN"/>
              </w:rPr>
              <w:t xml:space="preserve"> scenarios) and same power levels (i.e., INR values) defined for Rel-17 2/4Rx</w:t>
            </w:r>
          </w:p>
          <w:p w14:paraId="01449D6B" w14:textId="77777777" w:rsidR="00C87AB1" w:rsidRPr="00C87AB1" w:rsidRDefault="00C87AB1" w:rsidP="00C87AB1">
            <w:pPr>
              <w:pStyle w:val="afc"/>
              <w:numPr>
                <w:ilvl w:val="0"/>
                <w:numId w:val="31"/>
              </w:numPr>
              <w:snapToGrid w:val="0"/>
              <w:spacing w:before="60" w:after="60"/>
              <w:ind w:firstLineChars="0"/>
              <w:jc w:val="left"/>
              <w:rPr>
                <w:i/>
                <w:lang w:eastAsia="zh-CN"/>
              </w:rPr>
            </w:pPr>
            <w:r w:rsidRPr="00C87AB1">
              <w:rPr>
                <w:rFonts w:eastAsiaTheme="minorEastAsia" w:hint="eastAsia"/>
                <w:i/>
                <w:lang w:eastAsia="zh-CN"/>
              </w:rPr>
              <w:t>O</w:t>
            </w:r>
            <w:r w:rsidRPr="00C87AB1">
              <w:rPr>
                <w:rFonts w:eastAsiaTheme="minorEastAsia"/>
                <w:i/>
                <w:lang w:eastAsia="zh-CN"/>
              </w:rPr>
              <w:t xml:space="preserve">ption 1B: Only consider </w:t>
            </w:r>
            <w:proofErr w:type="spellStart"/>
            <w:r w:rsidRPr="00C87AB1">
              <w:rPr>
                <w:i/>
                <w:lang w:eastAsia="zh-CN"/>
              </w:rPr>
              <w:t>HomNet</w:t>
            </w:r>
            <w:proofErr w:type="spellEnd"/>
            <w:r w:rsidRPr="00C87AB1">
              <w:rPr>
                <w:i/>
                <w:lang w:eastAsia="zh-CN"/>
              </w:rPr>
              <w:t xml:space="preserve"> scenario with </w:t>
            </w:r>
            <w:r w:rsidRPr="00C87AB1">
              <w:rPr>
                <w:rFonts w:eastAsiaTheme="minorEastAsia"/>
                <w:i/>
                <w:lang w:eastAsia="zh-CN"/>
              </w:rPr>
              <w:t xml:space="preserve">2 interference cells and reuse the same </w:t>
            </w:r>
            <w:r w:rsidRPr="00C87AB1">
              <w:rPr>
                <w:i/>
                <w:lang w:eastAsia="zh-CN"/>
              </w:rPr>
              <w:t>power levels (i.e., INR values) defined for Rel-17 2/4Rx</w:t>
            </w:r>
          </w:p>
          <w:p w14:paraId="3B5B5B1A" w14:textId="00F8C77E" w:rsidR="00C87AB1" w:rsidRPr="00C87AB1" w:rsidRDefault="00C87AB1" w:rsidP="00C87AB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C87AB1">
              <w:rPr>
                <w:rFonts w:hint="eastAsia"/>
                <w:i/>
                <w:lang w:eastAsia="zh-CN"/>
              </w:rPr>
              <w:t>O</w:t>
            </w:r>
            <w:r w:rsidRPr="00C87AB1">
              <w:rPr>
                <w:i/>
                <w:lang w:eastAsia="zh-CN"/>
              </w:rPr>
              <w:t>ption 2: RAN4 to discuss if it is still reasonable to use 16QAM based randomly modulated data for each interfering cell</w:t>
            </w:r>
          </w:p>
        </w:tc>
      </w:tr>
    </w:tbl>
    <w:p w14:paraId="149BF6A6" w14:textId="77777777" w:rsidR="00C87AB1" w:rsidRPr="00C87AB1" w:rsidRDefault="00C87AB1"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5E94D215" w14:textId="77777777" w:rsidR="00CD48D6" w:rsidRDefault="00920A73"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s this WI targets to define requirements for 8Rx </w:t>
      </w:r>
      <w:r w:rsidRPr="00920A73">
        <w:rPr>
          <w:rFonts w:eastAsia="等线"/>
          <w:szCs w:val="20"/>
          <w:lang w:val="en-GB" w:eastAsia="zh-CN"/>
        </w:rPr>
        <w:t>CPE/FWA/vehicle/industrial devices</w:t>
      </w:r>
      <w:r>
        <w:rPr>
          <w:rFonts w:eastAsia="等线"/>
          <w:szCs w:val="20"/>
          <w:lang w:val="en-GB" w:eastAsia="zh-CN"/>
        </w:rPr>
        <w:t xml:space="preserve">, the actual interference power level may be different from the values we have agreed for Rel-17 handheld UEs due to changing of deployment scenarios. </w:t>
      </w:r>
    </w:p>
    <w:p w14:paraId="1EA2C5CC" w14:textId="36C26B7F" w:rsidR="008154DA" w:rsidRDefault="00920A73"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lastRenderedPageBreak/>
        <w:t xml:space="preserve">However, since </w:t>
      </w:r>
      <w:r w:rsidR="00CD48D6">
        <w:rPr>
          <w:rFonts w:eastAsia="等线"/>
          <w:szCs w:val="20"/>
          <w:lang w:val="en-GB" w:eastAsia="zh-CN"/>
        </w:rPr>
        <w:t>the purpose of these requirements targets to verify the MMSE-IRC processing</w:t>
      </w:r>
      <w:r w:rsidR="004425F0">
        <w:rPr>
          <w:rFonts w:eastAsia="等线"/>
          <w:szCs w:val="20"/>
          <w:lang w:val="en-GB" w:eastAsia="zh-CN"/>
        </w:rPr>
        <w:t xml:space="preserve"> itself</w:t>
      </w:r>
      <w:r w:rsidR="00CD48D6">
        <w:rPr>
          <w:rFonts w:eastAsia="等线"/>
          <w:szCs w:val="20"/>
          <w:lang w:val="en-GB" w:eastAsia="zh-CN"/>
        </w:rPr>
        <w:t>, we are also ok to reuse the existing INR values for Rel-17 2/4Rx to avoid extra system level simulation work.</w:t>
      </w:r>
      <w:r w:rsidR="00C87AB1">
        <w:rPr>
          <w:rFonts w:eastAsia="等线"/>
          <w:szCs w:val="20"/>
          <w:lang w:val="en-GB" w:eastAsia="zh-CN"/>
        </w:rPr>
        <w:t xml:space="preserve"> And we prefer to cover both </w:t>
      </w:r>
      <w:proofErr w:type="spellStart"/>
      <w:r w:rsidR="00C87AB1" w:rsidRPr="00C87AB1">
        <w:rPr>
          <w:rFonts w:eastAsia="等线"/>
          <w:szCs w:val="20"/>
          <w:lang w:val="en-GB" w:eastAsia="zh-CN"/>
        </w:rPr>
        <w:t>HomNet</w:t>
      </w:r>
      <w:proofErr w:type="spellEnd"/>
      <w:r w:rsidR="00C87AB1" w:rsidRPr="00C87AB1">
        <w:rPr>
          <w:rFonts w:eastAsia="等线"/>
          <w:szCs w:val="20"/>
          <w:lang w:val="en-GB" w:eastAsia="zh-CN"/>
        </w:rPr>
        <w:t xml:space="preserve"> and </w:t>
      </w:r>
      <w:proofErr w:type="spellStart"/>
      <w:r w:rsidR="00C87AB1" w:rsidRPr="00C87AB1">
        <w:rPr>
          <w:rFonts w:eastAsia="等线"/>
          <w:szCs w:val="20"/>
          <w:lang w:val="en-GB" w:eastAsia="zh-CN"/>
        </w:rPr>
        <w:t>Hetnet</w:t>
      </w:r>
      <w:proofErr w:type="spellEnd"/>
      <w:r w:rsidR="00C87AB1" w:rsidRPr="00C87AB1">
        <w:rPr>
          <w:rFonts w:eastAsia="等线"/>
          <w:szCs w:val="20"/>
          <w:lang w:val="en-GB" w:eastAsia="zh-CN"/>
        </w:rPr>
        <w:t xml:space="preserve"> scenarios</w:t>
      </w:r>
      <w:r w:rsidR="00C87AB1">
        <w:rPr>
          <w:rFonts w:eastAsia="等线"/>
          <w:szCs w:val="20"/>
          <w:lang w:val="en-GB" w:eastAsia="zh-CN"/>
        </w:rPr>
        <w:t xml:space="preserve"> which is align with 2/4Rx definition.</w:t>
      </w:r>
    </w:p>
    <w:p w14:paraId="29BA56C5" w14:textId="51932F4C" w:rsidR="00C87AB1" w:rsidRDefault="00C87AB1"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A</w:t>
      </w:r>
      <w:r>
        <w:rPr>
          <w:rFonts w:eastAsia="等线"/>
          <w:szCs w:val="20"/>
          <w:lang w:val="en-GB" w:eastAsia="zh-CN"/>
        </w:rPr>
        <w:t>s for the interference signal modulation order, by using MMSE-IRC, we expect similar performance by using 16QAM or higher orders. From the test purpose point of view, we are more preferable to reuse the same interference signal modulation order as 2/4Rx requirements.</w:t>
      </w:r>
    </w:p>
    <w:p w14:paraId="5C5D804B" w14:textId="363845DD" w:rsidR="00CD48D6" w:rsidRDefault="00CD48D6" w:rsidP="00920A73">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87AB1">
        <w:rPr>
          <w:rFonts w:eastAsia="等线"/>
          <w:b/>
          <w:i/>
          <w:szCs w:val="20"/>
          <w:lang w:eastAsia="zh-CN"/>
        </w:rPr>
        <w:t>7</w:t>
      </w:r>
      <w:r w:rsidRPr="00CD48D6">
        <w:rPr>
          <w:rFonts w:eastAsia="等线"/>
          <w:b/>
          <w:i/>
          <w:szCs w:val="20"/>
          <w:lang w:eastAsia="zh-CN"/>
        </w:rPr>
        <w:t xml:space="preserve">: </w:t>
      </w:r>
      <w:r w:rsidR="00C87AB1" w:rsidRPr="00C87AB1">
        <w:rPr>
          <w:rFonts w:eastAsia="等线"/>
          <w:b/>
          <w:i/>
          <w:szCs w:val="20"/>
          <w:lang w:eastAsia="zh-CN"/>
        </w:rPr>
        <w:t xml:space="preserve">Reuse the same interference profiles (i.e., cover </w:t>
      </w:r>
      <w:proofErr w:type="spellStart"/>
      <w:r w:rsidR="00C87AB1" w:rsidRPr="00C87AB1">
        <w:rPr>
          <w:rFonts w:eastAsia="等线"/>
          <w:b/>
          <w:i/>
          <w:szCs w:val="20"/>
          <w:lang w:eastAsia="zh-CN"/>
        </w:rPr>
        <w:t>HomNet</w:t>
      </w:r>
      <w:proofErr w:type="spellEnd"/>
      <w:r w:rsidR="00C87AB1" w:rsidRPr="00C87AB1">
        <w:rPr>
          <w:rFonts w:eastAsia="等线"/>
          <w:b/>
          <w:i/>
          <w:szCs w:val="20"/>
          <w:lang w:eastAsia="zh-CN"/>
        </w:rPr>
        <w:t xml:space="preserve"> and </w:t>
      </w:r>
      <w:proofErr w:type="spellStart"/>
      <w:r w:rsidR="00C87AB1" w:rsidRPr="00C87AB1">
        <w:rPr>
          <w:rFonts w:eastAsia="等线"/>
          <w:b/>
          <w:i/>
          <w:szCs w:val="20"/>
          <w:lang w:eastAsia="zh-CN"/>
        </w:rPr>
        <w:t>Hetnet</w:t>
      </w:r>
      <w:proofErr w:type="spellEnd"/>
      <w:r w:rsidR="00C87AB1" w:rsidRPr="00C87AB1">
        <w:rPr>
          <w:rFonts w:eastAsia="等线"/>
          <w:b/>
          <w:i/>
          <w:szCs w:val="20"/>
          <w:lang w:eastAsia="zh-CN"/>
        </w:rPr>
        <w:t xml:space="preserve"> scenarios) and same power levels (i.e., INR values) defined for Rel-17 2/4Rx</w:t>
      </w:r>
      <w:r w:rsidRPr="00CD48D6">
        <w:rPr>
          <w:rFonts w:eastAsia="等线"/>
          <w:b/>
          <w:i/>
          <w:szCs w:val="20"/>
          <w:lang w:eastAsia="zh-CN"/>
        </w:rPr>
        <w:t>.</w:t>
      </w:r>
    </w:p>
    <w:p w14:paraId="27DCF81E" w14:textId="76417687" w:rsidR="00C87AB1" w:rsidRPr="00CD48D6" w:rsidRDefault="00C87AB1" w:rsidP="00920A73">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Pr>
          <w:rFonts w:eastAsia="等线"/>
          <w:b/>
          <w:i/>
          <w:szCs w:val="20"/>
          <w:lang w:eastAsia="zh-CN"/>
        </w:rPr>
        <w:t>R</w:t>
      </w:r>
      <w:r w:rsidRPr="00C87AB1">
        <w:rPr>
          <w:rFonts w:eastAsia="等线"/>
          <w:b/>
          <w:i/>
          <w:szCs w:val="20"/>
          <w:lang w:eastAsia="zh-CN"/>
        </w:rPr>
        <w:t>euse the same interference signal modulation order as 2/4Rx requirements</w:t>
      </w:r>
      <w:r>
        <w:rPr>
          <w:rFonts w:eastAsia="等线"/>
          <w:b/>
          <w:i/>
          <w:szCs w:val="20"/>
          <w:lang w:eastAsia="zh-CN"/>
        </w:rPr>
        <w:t>, i.e., random 16QAM symbols</w:t>
      </w:r>
      <w:r w:rsidRPr="00C87AB1">
        <w:rPr>
          <w:rFonts w:eastAsia="等线"/>
          <w:b/>
          <w:i/>
          <w:szCs w:val="20"/>
          <w:lang w:eastAsia="zh-CN"/>
        </w:rPr>
        <w:t>.</w:t>
      </w:r>
    </w:p>
    <w:p w14:paraId="2573F475" w14:textId="13151A04" w:rsidR="00920A73" w:rsidRDefault="00920A73"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3C6139D2" w14:textId="5CC50C8E" w:rsidR="00A638B9" w:rsidRDefault="00A638B9" w:rsidP="00A638B9">
      <w:pPr>
        <w:ind w:left="313" w:hanging="313"/>
        <w:rPr>
          <w:b/>
          <w:u w:val="single"/>
          <w:lang w:eastAsia="zh-CN"/>
        </w:rPr>
      </w:pPr>
      <w:r w:rsidRPr="00297414">
        <w:rPr>
          <w:rFonts w:hint="eastAsia"/>
          <w:b/>
          <w:u w:val="single"/>
          <w:lang w:eastAsia="zh-CN"/>
        </w:rPr>
        <w:t>Network Type and SCS/CBW</w:t>
      </w:r>
    </w:p>
    <w:tbl>
      <w:tblPr>
        <w:tblStyle w:val="af"/>
        <w:tblW w:w="0" w:type="auto"/>
        <w:tblLook w:val="04A0" w:firstRow="1" w:lastRow="0" w:firstColumn="1" w:lastColumn="0" w:noHBand="0" w:noVBand="1"/>
      </w:tblPr>
      <w:tblGrid>
        <w:gridCol w:w="9117"/>
      </w:tblGrid>
      <w:tr w:rsidR="00A638B9" w14:paraId="1B8283E0" w14:textId="77777777" w:rsidTr="00F23EA2">
        <w:tc>
          <w:tcPr>
            <w:tcW w:w="9117" w:type="dxa"/>
          </w:tcPr>
          <w:p w14:paraId="7C48E3AE" w14:textId="3C78F5BA" w:rsidR="00A638B9" w:rsidRPr="00A638B9" w:rsidRDefault="00A638B9" w:rsidP="00A638B9">
            <w:pPr>
              <w:ind w:left="312" w:hanging="312"/>
              <w:rPr>
                <w:b/>
                <w:u w:val="single"/>
              </w:rPr>
            </w:pPr>
            <w:r w:rsidRPr="00EB78EF">
              <w:rPr>
                <w:rFonts w:eastAsiaTheme="minorEastAsia" w:hint="eastAsia"/>
                <w:i/>
                <w:lang w:eastAsia="zh-CN"/>
              </w:rPr>
              <w:t>S</w:t>
            </w:r>
            <w:r w:rsidRPr="00EB78EF">
              <w:rPr>
                <w:rFonts w:eastAsiaTheme="minorEastAsia"/>
                <w:i/>
                <w:lang w:eastAsia="zh-CN"/>
              </w:rPr>
              <w:t>tatus in the WF [1]:</w:t>
            </w:r>
          </w:p>
          <w:p w14:paraId="13538EE9" w14:textId="77777777" w:rsidR="00A638B9" w:rsidRPr="00A638B9" w:rsidRDefault="00A638B9" w:rsidP="00A638B9">
            <w:pPr>
              <w:pStyle w:val="afc"/>
              <w:numPr>
                <w:ilvl w:val="0"/>
                <w:numId w:val="29"/>
              </w:numPr>
              <w:snapToGrid w:val="0"/>
              <w:spacing w:before="60" w:after="60"/>
              <w:ind w:left="284" w:firstLineChars="0" w:hanging="284"/>
              <w:jc w:val="left"/>
              <w:rPr>
                <w:rFonts w:eastAsia="宋体"/>
                <w:i/>
                <w:lang w:eastAsia="zh-CN"/>
              </w:rPr>
            </w:pPr>
            <w:r w:rsidRPr="00A638B9">
              <w:rPr>
                <w:rFonts w:eastAsia="宋体"/>
                <w:i/>
                <w:lang w:eastAsia="zh-CN"/>
              </w:rPr>
              <w:t>Candidate options:</w:t>
            </w:r>
          </w:p>
          <w:p w14:paraId="079E4E80" w14:textId="77777777"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i/>
                <w:lang w:eastAsia="zh-CN"/>
              </w:rPr>
              <w:t xml:space="preserve">Option 1: </w:t>
            </w:r>
            <w:r w:rsidRPr="00A638B9">
              <w:rPr>
                <w:i/>
                <w:sz w:val="21"/>
                <w:lang w:eastAsia="zh-CN"/>
              </w:rPr>
              <w:t>R</w:t>
            </w:r>
            <w:r w:rsidRPr="00A638B9">
              <w:rPr>
                <w:i/>
                <w:lang w:eastAsia="zh-CN"/>
              </w:rPr>
              <w:t>euse the same propagation condition defined for Rel-17 2/4Rx, i.e., 15kHz/10MHz for FDD, and 30kHz/40MHz</w:t>
            </w:r>
            <w:r w:rsidRPr="00A638B9">
              <w:rPr>
                <w:i/>
              </w:rPr>
              <w:t xml:space="preserve"> for </w:t>
            </w:r>
            <w:r w:rsidRPr="00A638B9">
              <w:rPr>
                <w:i/>
                <w:lang w:eastAsia="zh-CN"/>
              </w:rPr>
              <w:t>TDD with 7D1S2U(S=6D+4G+4U)</w:t>
            </w:r>
          </w:p>
          <w:p w14:paraId="7A9E0714" w14:textId="14098CB4"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A638B9">
              <w:rPr>
                <w:i/>
                <w:lang w:eastAsia="zh-CN"/>
              </w:rPr>
              <w:t>Other options are not precluded</w:t>
            </w:r>
          </w:p>
        </w:tc>
      </w:tr>
    </w:tbl>
    <w:p w14:paraId="7B8ED7FC" w14:textId="4D67A0EB" w:rsidR="00A638B9" w:rsidRDefault="00A638B9"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1B9534CF" w14:textId="20406964" w:rsidR="00A638B9" w:rsidRDefault="00A638B9"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W</w:t>
      </w:r>
      <w:r>
        <w:rPr>
          <w:rFonts w:eastAsia="等线"/>
          <w:szCs w:val="20"/>
          <w:lang w:val="en-GB" w:eastAsia="zh-CN"/>
        </w:rPr>
        <w:t>e propose to r</w:t>
      </w:r>
      <w:r w:rsidRPr="00A638B9">
        <w:rPr>
          <w:rFonts w:eastAsia="等线"/>
          <w:szCs w:val="20"/>
          <w:lang w:val="en-GB" w:eastAsia="zh-CN"/>
        </w:rPr>
        <w:t>euse the same</w:t>
      </w:r>
      <w:r w:rsidRPr="00A638B9">
        <w:t xml:space="preserve"> </w:t>
      </w:r>
      <w:r w:rsidRPr="00A638B9">
        <w:rPr>
          <w:rFonts w:eastAsia="等线"/>
          <w:szCs w:val="20"/>
          <w:lang w:val="en-GB" w:eastAsia="zh-CN"/>
        </w:rPr>
        <w:t>Network Type and SCS/CBW defined for Rel-17 2/4Rx, i.e., 15kHz/10MHz for FDD, and 30kHz/40MHz for TDD with 7D1S2U(S=6D+4G+4U)</w:t>
      </w:r>
      <w:r>
        <w:rPr>
          <w:rFonts w:eastAsia="等线"/>
          <w:szCs w:val="20"/>
          <w:lang w:val="en-GB" w:eastAsia="zh-CN"/>
        </w:rPr>
        <w:t>.</w:t>
      </w:r>
    </w:p>
    <w:p w14:paraId="6217F193" w14:textId="3266DFA7" w:rsidR="00A638B9" w:rsidRDefault="00A638B9"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R</w:t>
      </w:r>
      <w:r w:rsidRPr="00A638B9">
        <w:rPr>
          <w:rFonts w:eastAsia="等线"/>
          <w:b/>
          <w:i/>
          <w:szCs w:val="20"/>
          <w:lang w:eastAsia="zh-CN"/>
        </w:rPr>
        <w:t>euse the same Network Type and SCS/CBW defined for Rel-17 2/4Rx, i.e., 15kHz/10MHz for FDD, and 30kHz/40MHz for TDD with 7D1S2U(S=6D+4G+4U)</w:t>
      </w:r>
    </w:p>
    <w:p w14:paraId="6426B7AC" w14:textId="6D7B51A7" w:rsidR="00A638B9" w:rsidRDefault="00A638B9"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4FBA7F0C" w14:textId="013D2D77" w:rsidR="00A638B9" w:rsidRDefault="00A638B9" w:rsidP="00A638B9">
      <w:pPr>
        <w:ind w:left="312" w:hanging="312"/>
        <w:rPr>
          <w:rFonts w:eastAsia="等线"/>
          <w:b/>
          <w:u w:val="single"/>
          <w:lang w:eastAsia="zh-CN"/>
        </w:rPr>
      </w:pPr>
      <w:r w:rsidRPr="00297414">
        <w:rPr>
          <w:rFonts w:eastAsia="等线"/>
          <w:b/>
          <w:u w:val="single"/>
          <w:lang w:eastAsia="zh-CN"/>
        </w:rPr>
        <w:t>Propagation condition</w:t>
      </w:r>
    </w:p>
    <w:tbl>
      <w:tblPr>
        <w:tblStyle w:val="af"/>
        <w:tblW w:w="0" w:type="auto"/>
        <w:tblLook w:val="04A0" w:firstRow="1" w:lastRow="0" w:firstColumn="1" w:lastColumn="0" w:noHBand="0" w:noVBand="1"/>
      </w:tblPr>
      <w:tblGrid>
        <w:gridCol w:w="9117"/>
      </w:tblGrid>
      <w:tr w:rsidR="00A638B9" w14:paraId="022D3DD9" w14:textId="77777777" w:rsidTr="00F23EA2">
        <w:tc>
          <w:tcPr>
            <w:tcW w:w="9117" w:type="dxa"/>
          </w:tcPr>
          <w:p w14:paraId="53DB51D3" w14:textId="2A01CE08" w:rsidR="00A638B9" w:rsidRPr="00A638B9" w:rsidRDefault="00A638B9" w:rsidP="00A638B9">
            <w:pPr>
              <w:ind w:left="312" w:hanging="312"/>
              <w:rPr>
                <w:b/>
                <w:u w:val="single"/>
              </w:rPr>
            </w:pPr>
            <w:r w:rsidRPr="00EB78EF">
              <w:rPr>
                <w:rFonts w:eastAsiaTheme="minorEastAsia" w:hint="eastAsia"/>
                <w:i/>
                <w:lang w:eastAsia="zh-CN"/>
              </w:rPr>
              <w:t>S</w:t>
            </w:r>
            <w:r w:rsidRPr="00EB78EF">
              <w:rPr>
                <w:rFonts w:eastAsiaTheme="minorEastAsia"/>
                <w:i/>
                <w:lang w:eastAsia="zh-CN"/>
              </w:rPr>
              <w:t>tatus in the WF [1]:</w:t>
            </w:r>
          </w:p>
          <w:p w14:paraId="1FDEFFB8" w14:textId="77777777" w:rsidR="00A638B9" w:rsidRPr="00A638B9" w:rsidRDefault="00A638B9" w:rsidP="00A638B9">
            <w:pPr>
              <w:pStyle w:val="afc"/>
              <w:numPr>
                <w:ilvl w:val="0"/>
                <w:numId w:val="29"/>
              </w:numPr>
              <w:snapToGrid w:val="0"/>
              <w:spacing w:before="60" w:after="60"/>
              <w:ind w:left="284" w:firstLineChars="0" w:hanging="284"/>
              <w:jc w:val="left"/>
              <w:rPr>
                <w:rFonts w:eastAsia="宋体"/>
                <w:i/>
                <w:lang w:eastAsia="zh-CN"/>
              </w:rPr>
            </w:pPr>
            <w:r w:rsidRPr="00A638B9">
              <w:rPr>
                <w:rFonts w:eastAsia="宋体"/>
                <w:i/>
                <w:lang w:eastAsia="zh-CN"/>
              </w:rPr>
              <w:t>Candidate options:</w:t>
            </w:r>
          </w:p>
          <w:p w14:paraId="4904F72E" w14:textId="77777777"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i/>
                <w:lang w:eastAsia="zh-CN"/>
              </w:rPr>
              <w:t>Option 1: Reuse the same propagation condition defined for Rel-17 2/4Rx, i.e., TDLC300-100 for 2 interfering cells (</w:t>
            </w:r>
            <w:proofErr w:type="spellStart"/>
            <w:r w:rsidRPr="00A638B9">
              <w:rPr>
                <w:i/>
                <w:lang w:eastAsia="zh-CN"/>
              </w:rPr>
              <w:t>HomNet</w:t>
            </w:r>
            <w:proofErr w:type="spellEnd"/>
            <w:r w:rsidRPr="00A638B9">
              <w:rPr>
                <w:i/>
                <w:lang w:eastAsia="zh-CN"/>
              </w:rPr>
              <w:t>) and TDLA30-10 for 1 interfering cell (</w:t>
            </w:r>
            <w:proofErr w:type="spellStart"/>
            <w:r w:rsidRPr="00A638B9">
              <w:rPr>
                <w:i/>
                <w:lang w:eastAsia="zh-CN"/>
              </w:rPr>
              <w:t>HetNet</w:t>
            </w:r>
            <w:proofErr w:type="spellEnd"/>
            <w:r w:rsidRPr="00A638B9">
              <w:rPr>
                <w:i/>
                <w:lang w:eastAsia="zh-CN"/>
              </w:rPr>
              <w:t>)</w:t>
            </w:r>
          </w:p>
          <w:p w14:paraId="3F2B7B7D" w14:textId="25A2C198"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rFonts w:hint="eastAsia"/>
                <w:i/>
                <w:lang w:eastAsia="zh-CN"/>
              </w:rPr>
              <w:t>O</w:t>
            </w:r>
            <w:r w:rsidRPr="00A638B9">
              <w:rPr>
                <w:i/>
                <w:lang w:eastAsia="zh-CN"/>
              </w:rPr>
              <w:t>ption 2: Consider TDLA30-10 as the starting point</w:t>
            </w:r>
          </w:p>
        </w:tc>
      </w:tr>
    </w:tbl>
    <w:p w14:paraId="2305EA66" w14:textId="77777777" w:rsidR="00A638B9" w:rsidRPr="00297414" w:rsidRDefault="00A638B9" w:rsidP="00A638B9">
      <w:pPr>
        <w:ind w:left="313" w:hanging="313"/>
        <w:rPr>
          <w:b/>
          <w:u w:val="single"/>
        </w:rPr>
      </w:pPr>
    </w:p>
    <w:p w14:paraId="1F0E860D" w14:textId="4F17EA68" w:rsidR="00A638B9" w:rsidRDefault="00A638B9" w:rsidP="00A638B9">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W</w:t>
      </w:r>
      <w:r>
        <w:rPr>
          <w:rFonts w:eastAsia="等线"/>
          <w:szCs w:val="20"/>
          <w:lang w:val="en-GB" w:eastAsia="zh-CN"/>
        </w:rPr>
        <w:t>e propose to r</w:t>
      </w:r>
      <w:r w:rsidRPr="00A638B9">
        <w:rPr>
          <w:rFonts w:eastAsia="等线"/>
          <w:szCs w:val="20"/>
          <w:lang w:val="en-GB" w:eastAsia="zh-CN"/>
        </w:rPr>
        <w:t>euse the same propagation condition defined for Rel-17 2/4Rx, i.e., TDLC300-100 for 2 interfering cells (</w:t>
      </w:r>
      <w:proofErr w:type="spellStart"/>
      <w:r w:rsidRPr="00A638B9">
        <w:rPr>
          <w:rFonts w:eastAsia="等线"/>
          <w:szCs w:val="20"/>
          <w:lang w:val="en-GB" w:eastAsia="zh-CN"/>
        </w:rPr>
        <w:t>HomNet</w:t>
      </w:r>
      <w:proofErr w:type="spellEnd"/>
      <w:r w:rsidRPr="00A638B9">
        <w:rPr>
          <w:rFonts w:eastAsia="等线"/>
          <w:szCs w:val="20"/>
          <w:lang w:val="en-GB" w:eastAsia="zh-CN"/>
        </w:rPr>
        <w:t>) and TDLA30-10 for 1 interfering cell (</w:t>
      </w:r>
      <w:proofErr w:type="spellStart"/>
      <w:r w:rsidRPr="00A638B9">
        <w:rPr>
          <w:rFonts w:eastAsia="等线"/>
          <w:szCs w:val="20"/>
          <w:lang w:val="en-GB" w:eastAsia="zh-CN"/>
        </w:rPr>
        <w:t>HetNet</w:t>
      </w:r>
      <w:proofErr w:type="spellEnd"/>
      <w:r w:rsidRPr="00A638B9">
        <w:rPr>
          <w:rFonts w:eastAsia="等线"/>
          <w:szCs w:val="20"/>
          <w:lang w:val="en-GB" w:eastAsia="zh-CN"/>
        </w:rPr>
        <w:t>)</w:t>
      </w:r>
      <w:r>
        <w:rPr>
          <w:rFonts w:eastAsia="等线"/>
          <w:szCs w:val="20"/>
          <w:lang w:val="en-GB" w:eastAsia="zh-CN"/>
        </w:rPr>
        <w:t xml:space="preserve"> as a start point.</w:t>
      </w:r>
    </w:p>
    <w:p w14:paraId="2EF870F3" w14:textId="18771038" w:rsidR="00A638B9" w:rsidRPr="00A638B9" w:rsidRDefault="00A638B9" w:rsidP="00A638B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R</w:t>
      </w:r>
      <w:r w:rsidRPr="00A638B9">
        <w:rPr>
          <w:rFonts w:eastAsia="等线"/>
          <w:b/>
          <w:i/>
          <w:szCs w:val="20"/>
          <w:lang w:eastAsia="zh-CN"/>
        </w:rPr>
        <w:t>euse the same propagation condition defined for Rel-17 2/4Rx, i.e., TDLC300-100 for 2 interfering cells (</w:t>
      </w:r>
      <w:proofErr w:type="spellStart"/>
      <w:r w:rsidRPr="00A638B9">
        <w:rPr>
          <w:rFonts w:eastAsia="等线"/>
          <w:b/>
          <w:i/>
          <w:szCs w:val="20"/>
          <w:lang w:eastAsia="zh-CN"/>
        </w:rPr>
        <w:t>HomNet</w:t>
      </w:r>
      <w:proofErr w:type="spellEnd"/>
      <w:r w:rsidRPr="00A638B9">
        <w:rPr>
          <w:rFonts w:eastAsia="等线"/>
          <w:b/>
          <w:i/>
          <w:szCs w:val="20"/>
          <w:lang w:eastAsia="zh-CN"/>
        </w:rPr>
        <w:t>) and TDLA30-10 for 1 interfering cell (</w:t>
      </w:r>
      <w:proofErr w:type="spellStart"/>
      <w:r w:rsidRPr="00A638B9">
        <w:rPr>
          <w:rFonts w:eastAsia="等线"/>
          <w:b/>
          <w:i/>
          <w:szCs w:val="20"/>
          <w:lang w:eastAsia="zh-CN"/>
        </w:rPr>
        <w:t>HetNet</w:t>
      </w:r>
      <w:proofErr w:type="spellEnd"/>
      <w:r w:rsidRPr="00A638B9">
        <w:rPr>
          <w:rFonts w:eastAsia="等线"/>
          <w:b/>
          <w:i/>
          <w:szCs w:val="20"/>
          <w:lang w:eastAsia="zh-CN"/>
        </w:rPr>
        <w:t>) as a start point.</w:t>
      </w:r>
    </w:p>
    <w:p w14:paraId="261A083B" w14:textId="77777777" w:rsidR="00A638B9" w:rsidRDefault="00A638B9"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1FA91305" w14:textId="497FE3B7" w:rsidR="00CD48D6" w:rsidRDefault="00CD48D6" w:rsidP="00CD48D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Antenna configuration and rank</w:t>
      </w:r>
    </w:p>
    <w:tbl>
      <w:tblPr>
        <w:tblStyle w:val="af"/>
        <w:tblW w:w="0" w:type="auto"/>
        <w:tblLook w:val="04A0" w:firstRow="1" w:lastRow="0" w:firstColumn="1" w:lastColumn="0" w:noHBand="0" w:noVBand="1"/>
      </w:tblPr>
      <w:tblGrid>
        <w:gridCol w:w="9117"/>
      </w:tblGrid>
      <w:tr w:rsidR="00A638B9" w14:paraId="17EA176A" w14:textId="77777777" w:rsidTr="00A638B9">
        <w:tc>
          <w:tcPr>
            <w:tcW w:w="9117" w:type="dxa"/>
          </w:tcPr>
          <w:p w14:paraId="6ECBF258" w14:textId="211D0FC2" w:rsidR="00A638B9" w:rsidRDefault="00A638B9" w:rsidP="00A638B9">
            <w:pPr>
              <w:ind w:left="312" w:hanging="312"/>
              <w:rPr>
                <w:b/>
                <w:u w:val="single"/>
              </w:rPr>
            </w:pPr>
            <w:r w:rsidRPr="00EB78EF">
              <w:rPr>
                <w:rFonts w:eastAsiaTheme="minorEastAsia" w:hint="eastAsia"/>
                <w:i/>
                <w:lang w:eastAsia="zh-CN"/>
              </w:rPr>
              <w:t>S</w:t>
            </w:r>
            <w:r w:rsidRPr="00EB78EF">
              <w:rPr>
                <w:rFonts w:eastAsiaTheme="minorEastAsia"/>
                <w:i/>
                <w:lang w:eastAsia="zh-CN"/>
              </w:rPr>
              <w:t>tatus in the WF [1]:</w:t>
            </w:r>
          </w:p>
          <w:p w14:paraId="4576BA61" w14:textId="2F627269" w:rsidR="00A638B9" w:rsidRPr="00A638B9" w:rsidRDefault="00A638B9" w:rsidP="00A638B9">
            <w:pPr>
              <w:ind w:left="312" w:hanging="312"/>
              <w:rPr>
                <w:i/>
                <w:u w:val="single"/>
              </w:rPr>
            </w:pPr>
            <w:r w:rsidRPr="00A638B9">
              <w:rPr>
                <w:i/>
                <w:u w:val="single"/>
              </w:rPr>
              <w:t xml:space="preserve">Antenna and </w:t>
            </w:r>
            <w:r w:rsidRPr="00A638B9">
              <w:rPr>
                <w:rFonts w:eastAsia="等线"/>
                <w:i/>
                <w:u w:val="single"/>
                <w:lang w:eastAsia="zh-CN"/>
              </w:rPr>
              <w:t>MIMO correlation</w:t>
            </w:r>
          </w:p>
          <w:p w14:paraId="76D8F2E7" w14:textId="77777777" w:rsidR="00A638B9" w:rsidRPr="00A638B9" w:rsidRDefault="00A638B9" w:rsidP="00A638B9">
            <w:pPr>
              <w:pStyle w:val="afc"/>
              <w:numPr>
                <w:ilvl w:val="0"/>
                <w:numId w:val="29"/>
              </w:numPr>
              <w:snapToGrid w:val="0"/>
              <w:spacing w:before="60" w:after="60"/>
              <w:ind w:left="284" w:firstLineChars="0" w:hanging="284"/>
              <w:jc w:val="left"/>
              <w:rPr>
                <w:rFonts w:eastAsia="宋体"/>
                <w:i/>
                <w:lang w:eastAsia="zh-CN"/>
              </w:rPr>
            </w:pPr>
            <w:r w:rsidRPr="00A638B9">
              <w:rPr>
                <w:rFonts w:eastAsia="宋体"/>
                <w:i/>
                <w:lang w:eastAsia="zh-CN"/>
              </w:rPr>
              <w:t>Candidate options:</w:t>
            </w:r>
          </w:p>
          <w:p w14:paraId="7BEB75AF" w14:textId="77777777"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i/>
                <w:lang w:eastAsia="zh-CN"/>
              </w:rPr>
              <w:t xml:space="preserve">Option 1: </w:t>
            </w:r>
            <w:bookmarkStart w:id="3" w:name="OLE_LINK24"/>
            <w:r w:rsidRPr="00A638B9">
              <w:rPr>
                <w:rFonts w:eastAsiaTheme="minorEastAsia"/>
                <w:i/>
                <w:lang w:eastAsia="zh-TW"/>
              </w:rPr>
              <w:t>2T8R ULA low</w:t>
            </w:r>
            <w:bookmarkEnd w:id="3"/>
          </w:p>
          <w:p w14:paraId="130EBED3" w14:textId="77777777"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rFonts w:hint="eastAsia"/>
                <w:i/>
                <w:lang w:eastAsia="zh-CN"/>
              </w:rPr>
              <w:t>O</w:t>
            </w:r>
            <w:r w:rsidRPr="00A638B9">
              <w:rPr>
                <w:i/>
                <w:lang w:eastAsia="zh-CN"/>
              </w:rPr>
              <w:t>ption 2: 4T8R</w:t>
            </w:r>
          </w:p>
          <w:p w14:paraId="37BB6F0F" w14:textId="77777777"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rFonts w:hint="eastAsia"/>
                <w:i/>
                <w:lang w:eastAsia="zh-CN"/>
              </w:rPr>
              <w:t>O</w:t>
            </w:r>
            <w:r w:rsidRPr="00A638B9">
              <w:rPr>
                <w:i/>
                <w:lang w:eastAsia="zh-CN"/>
              </w:rPr>
              <w:t>ption 3:</w:t>
            </w:r>
          </w:p>
          <w:p w14:paraId="2CA05417" w14:textId="77777777" w:rsidR="00A638B9" w:rsidRPr="00A638B9" w:rsidRDefault="00A638B9" w:rsidP="00A638B9">
            <w:pPr>
              <w:pStyle w:val="afc"/>
              <w:numPr>
                <w:ilvl w:val="0"/>
                <w:numId w:val="31"/>
              </w:numPr>
              <w:snapToGrid w:val="0"/>
              <w:spacing w:before="60" w:after="60"/>
              <w:ind w:firstLineChars="0"/>
              <w:jc w:val="left"/>
              <w:rPr>
                <w:i/>
                <w:lang w:eastAsia="zh-CN"/>
              </w:rPr>
            </w:pPr>
            <w:r w:rsidRPr="00A638B9">
              <w:rPr>
                <w:i/>
                <w:lang w:eastAsia="zh-CN"/>
              </w:rPr>
              <w:t>2T8R ULA medium B</w:t>
            </w:r>
          </w:p>
          <w:p w14:paraId="1DC6AE54" w14:textId="77777777" w:rsidR="00A638B9" w:rsidRPr="00A638B9" w:rsidRDefault="00A638B9" w:rsidP="00A638B9">
            <w:pPr>
              <w:pStyle w:val="afc"/>
              <w:numPr>
                <w:ilvl w:val="0"/>
                <w:numId w:val="31"/>
              </w:numPr>
              <w:snapToGrid w:val="0"/>
              <w:spacing w:before="60" w:after="60"/>
              <w:ind w:firstLineChars="0"/>
              <w:jc w:val="left"/>
              <w:rPr>
                <w:i/>
                <w:lang w:eastAsia="zh-CN"/>
              </w:rPr>
            </w:pPr>
            <w:r w:rsidRPr="00A638B9">
              <w:rPr>
                <w:i/>
                <w:lang w:eastAsia="zh-CN"/>
              </w:rPr>
              <w:lastRenderedPageBreak/>
              <w:t>4T8R ULA low</w:t>
            </w:r>
          </w:p>
          <w:p w14:paraId="6A1A9A4A" w14:textId="77777777" w:rsidR="00A638B9" w:rsidRPr="00A638B9" w:rsidRDefault="00A638B9" w:rsidP="00A638B9">
            <w:pPr>
              <w:pStyle w:val="afc"/>
              <w:numPr>
                <w:ilvl w:val="0"/>
                <w:numId w:val="31"/>
              </w:numPr>
              <w:snapToGrid w:val="0"/>
              <w:spacing w:before="60" w:after="60"/>
              <w:ind w:firstLineChars="0"/>
              <w:jc w:val="left"/>
              <w:rPr>
                <w:i/>
                <w:lang w:eastAsia="zh-CN"/>
              </w:rPr>
            </w:pPr>
            <w:r w:rsidRPr="00A638B9">
              <w:rPr>
                <w:i/>
                <w:lang w:eastAsia="zh-CN"/>
              </w:rPr>
              <w:t>8T8R ULA low</w:t>
            </w:r>
          </w:p>
          <w:p w14:paraId="5936ED2C" w14:textId="77777777" w:rsidR="00A638B9" w:rsidRPr="00A638B9" w:rsidRDefault="00A638B9" w:rsidP="00A638B9">
            <w:pPr>
              <w:ind w:left="312" w:hanging="312"/>
              <w:rPr>
                <w:i/>
                <w:u w:val="single"/>
              </w:rPr>
            </w:pPr>
            <w:r w:rsidRPr="00A638B9">
              <w:rPr>
                <w:rFonts w:eastAsia="等线"/>
                <w:i/>
                <w:u w:val="single"/>
                <w:lang w:eastAsia="zh-CN"/>
              </w:rPr>
              <w:t>Rank</w:t>
            </w:r>
          </w:p>
          <w:p w14:paraId="2B358B6D" w14:textId="77777777" w:rsidR="00A638B9" w:rsidRPr="00A638B9" w:rsidRDefault="00A638B9" w:rsidP="00A638B9">
            <w:pPr>
              <w:pStyle w:val="afc"/>
              <w:numPr>
                <w:ilvl w:val="0"/>
                <w:numId w:val="29"/>
              </w:numPr>
              <w:snapToGrid w:val="0"/>
              <w:spacing w:before="60" w:after="60"/>
              <w:ind w:left="284" w:firstLineChars="0" w:hanging="284"/>
              <w:jc w:val="left"/>
              <w:rPr>
                <w:rFonts w:eastAsia="宋体"/>
                <w:i/>
                <w:lang w:eastAsia="zh-CN"/>
              </w:rPr>
            </w:pPr>
            <w:r w:rsidRPr="00A638B9">
              <w:rPr>
                <w:rFonts w:eastAsia="宋体"/>
                <w:i/>
                <w:lang w:eastAsia="zh-CN"/>
              </w:rPr>
              <w:t>Candidate options:</w:t>
            </w:r>
          </w:p>
          <w:p w14:paraId="4032914A" w14:textId="77777777"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i/>
                <w:lang w:eastAsia="zh-CN"/>
              </w:rPr>
              <w:t>Option 1: Consider higher rank for 8Rx</w:t>
            </w:r>
          </w:p>
          <w:p w14:paraId="6EFCA2AA" w14:textId="77777777" w:rsidR="00A638B9" w:rsidRPr="00A638B9" w:rsidRDefault="00A638B9" w:rsidP="00A638B9">
            <w:pPr>
              <w:pStyle w:val="afc"/>
              <w:numPr>
                <w:ilvl w:val="0"/>
                <w:numId w:val="31"/>
              </w:numPr>
              <w:snapToGrid w:val="0"/>
              <w:spacing w:before="60" w:after="60"/>
              <w:ind w:firstLineChars="0"/>
              <w:jc w:val="left"/>
              <w:rPr>
                <w:i/>
                <w:lang w:eastAsia="zh-CN"/>
              </w:rPr>
            </w:pPr>
            <w:r w:rsidRPr="00A638B9">
              <w:rPr>
                <w:i/>
                <w:lang w:eastAsia="zh-CN"/>
              </w:rPr>
              <w:t>Option 1A: RAN4 to investigate rank 1, 2, 4 and choose a reasonable requirement value</w:t>
            </w:r>
          </w:p>
          <w:p w14:paraId="6CF94B57" w14:textId="77777777" w:rsidR="00A638B9" w:rsidRPr="00A638B9" w:rsidRDefault="00A638B9" w:rsidP="00A638B9">
            <w:pPr>
              <w:pStyle w:val="afc"/>
              <w:numPr>
                <w:ilvl w:val="0"/>
                <w:numId w:val="31"/>
              </w:numPr>
              <w:snapToGrid w:val="0"/>
              <w:spacing w:before="60" w:after="60"/>
              <w:ind w:firstLineChars="0"/>
              <w:jc w:val="left"/>
              <w:rPr>
                <w:i/>
                <w:lang w:eastAsia="zh-CN"/>
              </w:rPr>
            </w:pPr>
            <w:r w:rsidRPr="00A638B9">
              <w:rPr>
                <w:rFonts w:hint="eastAsia"/>
                <w:i/>
                <w:lang w:eastAsia="zh-CN"/>
              </w:rPr>
              <w:t>O</w:t>
            </w:r>
            <w:r w:rsidRPr="00A638B9">
              <w:rPr>
                <w:i/>
                <w:lang w:eastAsia="zh-CN"/>
              </w:rPr>
              <w:t>ption 1B: Rank 2 and Rank 4 as the starting point</w:t>
            </w:r>
          </w:p>
          <w:p w14:paraId="32CC44EA" w14:textId="77777777" w:rsidR="00A638B9" w:rsidRPr="00A638B9" w:rsidRDefault="00A638B9" w:rsidP="00A638B9">
            <w:pPr>
              <w:pStyle w:val="afc"/>
              <w:numPr>
                <w:ilvl w:val="0"/>
                <w:numId w:val="31"/>
              </w:numPr>
              <w:snapToGrid w:val="0"/>
              <w:spacing w:before="60" w:after="60"/>
              <w:ind w:firstLineChars="0"/>
              <w:jc w:val="left"/>
              <w:rPr>
                <w:i/>
                <w:lang w:eastAsia="zh-CN"/>
              </w:rPr>
            </w:pPr>
            <w:r w:rsidRPr="00A638B9">
              <w:rPr>
                <w:rFonts w:eastAsiaTheme="minorEastAsia" w:hint="eastAsia"/>
                <w:i/>
                <w:lang w:eastAsia="zh-CN"/>
              </w:rPr>
              <w:t>O</w:t>
            </w:r>
            <w:r w:rsidRPr="00A638B9">
              <w:rPr>
                <w:rFonts w:eastAsiaTheme="minorEastAsia"/>
                <w:i/>
                <w:lang w:eastAsia="zh-CN"/>
              </w:rPr>
              <w:t>ption 1C:</w:t>
            </w:r>
            <w:r w:rsidRPr="00A638B9">
              <w:rPr>
                <w:i/>
                <w:lang w:eastAsia="zh-CN"/>
              </w:rPr>
              <w:t xml:space="preserve"> Rank 2 and Rank 4 and Rank 8</w:t>
            </w:r>
          </w:p>
          <w:p w14:paraId="617C85AB" w14:textId="77777777" w:rsidR="00A638B9" w:rsidRPr="00A638B9" w:rsidRDefault="00A638B9" w:rsidP="00A638B9">
            <w:pPr>
              <w:pStyle w:val="afc"/>
              <w:numPr>
                <w:ilvl w:val="0"/>
                <w:numId w:val="31"/>
              </w:numPr>
              <w:snapToGrid w:val="0"/>
              <w:spacing w:before="60" w:after="60"/>
              <w:ind w:firstLineChars="0"/>
              <w:jc w:val="left"/>
              <w:rPr>
                <w:i/>
                <w:lang w:eastAsia="zh-CN"/>
              </w:rPr>
            </w:pPr>
            <w:r w:rsidRPr="00A638B9">
              <w:rPr>
                <w:rFonts w:eastAsiaTheme="minorEastAsia" w:hint="eastAsia"/>
                <w:i/>
                <w:lang w:eastAsia="zh-CN"/>
              </w:rPr>
              <w:t>O</w:t>
            </w:r>
            <w:r w:rsidRPr="00A638B9">
              <w:rPr>
                <w:rFonts w:eastAsiaTheme="minorEastAsia"/>
                <w:i/>
                <w:lang w:eastAsia="zh-CN"/>
              </w:rPr>
              <w:t>ption 1D: Rank 4</w:t>
            </w:r>
          </w:p>
          <w:p w14:paraId="0120E7F6" w14:textId="77777777" w:rsidR="00A638B9" w:rsidRPr="00A638B9" w:rsidRDefault="00A638B9" w:rsidP="00A638B9">
            <w:pPr>
              <w:pStyle w:val="afc"/>
              <w:numPr>
                <w:ilvl w:val="0"/>
                <w:numId w:val="31"/>
              </w:numPr>
              <w:snapToGrid w:val="0"/>
              <w:spacing w:before="60" w:after="60"/>
              <w:ind w:firstLineChars="0"/>
              <w:jc w:val="left"/>
              <w:rPr>
                <w:i/>
                <w:lang w:eastAsia="zh-CN"/>
              </w:rPr>
            </w:pPr>
            <w:r w:rsidRPr="00A638B9">
              <w:rPr>
                <w:rFonts w:eastAsiaTheme="minorEastAsia"/>
                <w:i/>
                <w:lang w:eastAsia="zh-CN"/>
              </w:rPr>
              <w:t>Option 1E: Consider 2 layers, 4 layers and 6 layers</w:t>
            </w:r>
          </w:p>
          <w:p w14:paraId="14478C9D" w14:textId="6015DE48"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A638B9">
              <w:rPr>
                <w:rFonts w:hint="eastAsia"/>
                <w:i/>
                <w:lang w:eastAsia="zh-CN"/>
              </w:rPr>
              <w:t>O</w:t>
            </w:r>
            <w:r w:rsidRPr="00A638B9">
              <w:rPr>
                <w:i/>
                <w:lang w:eastAsia="zh-CN"/>
              </w:rPr>
              <w:t>ption 2: Same as Rel-17 2/4Rx, i.e., Rank 1</w:t>
            </w:r>
          </w:p>
        </w:tc>
      </w:tr>
    </w:tbl>
    <w:p w14:paraId="4A4FC0B1" w14:textId="77777777" w:rsidR="00A638B9" w:rsidRPr="00920A73" w:rsidRDefault="00A638B9" w:rsidP="00CD48D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344B6F0C" w14:textId="3EC93700" w:rsidR="00CD48D6" w:rsidRDefault="00CD48D6" w:rsidP="00CD48D6">
      <w:pPr>
        <w:overflowPunct w:val="0"/>
        <w:autoSpaceDE w:val="0"/>
        <w:autoSpaceDN w:val="0"/>
        <w:adjustRightInd w:val="0"/>
        <w:snapToGrid w:val="0"/>
        <w:spacing w:after="180"/>
        <w:ind w:firstLineChars="0" w:firstLine="0"/>
        <w:jc w:val="left"/>
        <w:textAlignment w:val="baseline"/>
      </w:pPr>
      <w:r>
        <w:rPr>
          <w:rFonts w:eastAsia="等线"/>
          <w:szCs w:val="20"/>
          <w:lang w:val="en-GB" w:eastAsia="zh-CN"/>
        </w:rPr>
        <w:t xml:space="preserve">The existing requirements with ICI for 4Rx rank1 </w:t>
      </w:r>
      <w:r w:rsidR="0085652F">
        <w:rPr>
          <w:rFonts w:eastAsia="等线"/>
          <w:szCs w:val="20"/>
          <w:lang w:val="en-GB" w:eastAsia="zh-CN"/>
        </w:rPr>
        <w:t>are</w:t>
      </w:r>
      <w:r>
        <w:rPr>
          <w:rFonts w:eastAsia="等线"/>
          <w:szCs w:val="20"/>
          <w:lang w:val="en-GB" w:eastAsia="zh-CN"/>
        </w:rPr>
        <w:t xml:space="preserve"> around 10dB for </w:t>
      </w:r>
      <w:r w:rsidRPr="00A8114D">
        <w:t>TDLC300-100</w:t>
      </w:r>
      <w:r>
        <w:t xml:space="preserve"> and 7dB for TDLA30-10.</w:t>
      </w:r>
    </w:p>
    <w:p w14:paraId="4670398D" w14:textId="6C4723D0" w:rsidR="00CD48D6" w:rsidRDefault="00CD48D6" w:rsidP="00CD48D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B</w:t>
      </w:r>
      <w:r>
        <w:rPr>
          <w:rFonts w:eastAsia="等线"/>
          <w:szCs w:val="20"/>
          <w:lang w:val="en-GB" w:eastAsia="zh-CN"/>
        </w:rPr>
        <w:t xml:space="preserve">y increasing the Rx number from 4 to 8, around 3dB performance gain is expected due to pure </w:t>
      </w:r>
      <w:r w:rsidR="00895F90">
        <w:rPr>
          <w:rFonts w:eastAsia="等线"/>
          <w:szCs w:val="20"/>
          <w:lang w:val="en-GB" w:eastAsia="zh-CN"/>
        </w:rPr>
        <w:t>diversity gain. In addition, more performance gain of the MMSE-IRC receiver over the baseline receiver can be further expected due to more spatial domain freedom. For example, the requirements for MMSE-IRC with 4Rx has reduced to 7.4dB from 12.5dB with 2Rx.</w:t>
      </w:r>
    </w:p>
    <w:p w14:paraId="0035D701" w14:textId="0A97F919" w:rsidR="00895F90" w:rsidRDefault="00895F90" w:rsidP="00CD48D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I</w:t>
      </w:r>
      <w:r>
        <w:rPr>
          <w:rFonts w:eastAsia="等线"/>
          <w:szCs w:val="20"/>
          <w:lang w:val="en-GB" w:eastAsia="zh-CN"/>
        </w:rPr>
        <w:t>n that case, under the same test configuration with 2/4Rx, the SNR requirement value for 8Rx may be reduced to around 2-3 dB, which is not a common SNR requirement for 8Rx.</w:t>
      </w:r>
    </w:p>
    <w:p w14:paraId="5D949708" w14:textId="7AAF7E03" w:rsidR="00895F90" w:rsidRDefault="00895F90" w:rsidP="00CD48D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U</w:t>
      </w:r>
      <w:r w:rsidRPr="00895F90">
        <w:rPr>
          <w:rFonts w:eastAsia="等线"/>
          <w:b/>
          <w:i/>
          <w:szCs w:val="20"/>
          <w:lang w:eastAsia="zh-CN"/>
        </w:rPr>
        <w:t xml:space="preserve">nder the same test configuration with 2/4Rx, the SNR requirement value </w:t>
      </w:r>
      <w:r>
        <w:rPr>
          <w:rFonts w:eastAsia="等线"/>
          <w:b/>
          <w:i/>
          <w:szCs w:val="20"/>
          <w:lang w:eastAsia="zh-CN"/>
        </w:rPr>
        <w:t xml:space="preserve">for 8Rx </w:t>
      </w:r>
      <w:r w:rsidRPr="00895F90">
        <w:rPr>
          <w:rFonts w:eastAsia="等线"/>
          <w:b/>
          <w:i/>
          <w:szCs w:val="20"/>
          <w:lang w:eastAsia="zh-CN"/>
        </w:rPr>
        <w:t>may be reduced to around 2-3dB</w:t>
      </w:r>
      <w:r w:rsidR="0085652F">
        <w:rPr>
          <w:rFonts w:eastAsia="等线"/>
          <w:b/>
          <w:i/>
          <w:szCs w:val="20"/>
          <w:lang w:eastAsia="zh-CN"/>
        </w:rPr>
        <w:t xml:space="preserve"> due to larger diversity gain and more MMSE-IRC performance gain</w:t>
      </w:r>
      <w:r w:rsidRPr="00895F90">
        <w:rPr>
          <w:rFonts w:eastAsia="等线"/>
          <w:b/>
          <w:i/>
          <w:szCs w:val="20"/>
          <w:lang w:eastAsia="zh-CN"/>
        </w:rPr>
        <w:t>.</w:t>
      </w:r>
    </w:p>
    <w:p w14:paraId="218B9A71" w14:textId="4B86C905" w:rsidR="00895F90" w:rsidRDefault="00895F90" w:rsidP="00CD48D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C</w:t>
      </w:r>
      <w:r>
        <w:rPr>
          <w:rFonts w:eastAsia="等线"/>
          <w:szCs w:val="20"/>
          <w:lang w:val="en-GB" w:eastAsia="zh-CN"/>
        </w:rPr>
        <w:t>onsidering the above, it is proposed to investigate simulation results for rank 1 (2x8), 2 (2x8) and 4 (4x8) and choose a reasonable requirement value.</w:t>
      </w:r>
    </w:p>
    <w:p w14:paraId="2DCD647A" w14:textId="6166BE47" w:rsidR="00CD48D6" w:rsidRPr="00CD48D6" w:rsidRDefault="00CD48D6" w:rsidP="00CD48D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A638B9">
        <w:rPr>
          <w:rFonts w:eastAsia="等线"/>
          <w:b/>
          <w:i/>
          <w:szCs w:val="20"/>
          <w:lang w:eastAsia="zh-CN"/>
        </w:rPr>
        <w:t>11</w:t>
      </w:r>
      <w:r w:rsidRPr="00CD48D6">
        <w:rPr>
          <w:rFonts w:eastAsia="等线"/>
          <w:b/>
          <w:i/>
          <w:szCs w:val="20"/>
          <w:lang w:eastAsia="zh-CN"/>
        </w:rPr>
        <w:t xml:space="preserve">: </w:t>
      </w:r>
      <w:r w:rsidR="00895F90">
        <w:rPr>
          <w:rFonts w:eastAsia="等线"/>
          <w:b/>
          <w:i/>
          <w:szCs w:val="20"/>
          <w:lang w:eastAsia="zh-CN"/>
        </w:rPr>
        <w:t>I</w:t>
      </w:r>
      <w:r w:rsidR="00895F90" w:rsidRPr="00895F90">
        <w:rPr>
          <w:rFonts w:eastAsia="等线"/>
          <w:b/>
          <w:i/>
          <w:szCs w:val="20"/>
          <w:lang w:eastAsia="zh-CN"/>
        </w:rPr>
        <w:t>nvestigate simulation results for rank 1 (2x8), 2 (2x8) and 4 (4x8) and choose a reasonable requirement value.</w:t>
      </w:r>
    </w:p>
    <w:p w14:paraId="308C631E" w14:textId="5E8FA2B5" w:rsidR="00CD48D6" w:rsidRDefault="00CD48D6"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C5E11E4" w14:textId="3EC3FB32" w:rsidR="00A638B9" w:rsidRPr="00A638B9" w:rsidRDefault="00A638B9" w:rsidP="00A638B9">
      <w:pPr>
        <w:ind w:left="312" w:hanging="312"/>
        <w:rPr>
          <w:rFonts w:eastAsia="等线"/>
          <w:b/>
          <w:u w:val="single"/>
          <w:lang w:eastAsia="zh-CN"/>
        </w:rPr>
      </w:pPr>
      <w:r w:rsidRPr="00297414">
        <w:rPr>
          <w:rFonts w:eastAsia="等线"/>
          <w:b/>
          <w:u w:val="single"/>
          <w:lang w:eastAsia="zh-CN"/>
        </w:rPr>
        <w:t>MCS</w:t>
      </w:r>
    </w:p>
    <w:tbl>
      <w:tblPr>
        <w:tblStyle w:val="af"/>
        <w:tblW w:w="0" w:type="auto"/>
        <w:tblLook w:val="04A0" w:firstRow="1" w:lastRow="0" w:firstColumn="1" w:lastColumn="0" w:noHBand="0" w:noVBand="1"/>
      </w:tblPr>
      <w:tblGrid>
        <w:gridCol w:w="9117"/>
      </w:tblGrid>
      <w:tr w:rsidR="00A638B9" w14:paraId="0395C15C" w14:textId="77777777" w:rsidTr="00F23EA2">
        <w:tc>
          <w:tcPr>
            <w:tcW w:w="9117" w:type="dxa"/>
          </w:tcPr>
          <w:p w14:paraId="5C98DAF2" w14:textId="0031E627" w:rsidR="00A638B9" w:rsidRPr="00A638B9" w:rsidRDefault="00A638B9" w:rsidP="00A638B9">
            <w:pPr>
              <w:ind w:left="312" w:hanging="312"/>
              <w:rPr>
                <w:b/>
                <w:u w:val="single"/>
              </w:rPr>
            </w:pPr>
            <w:r w:rsidRPr="00EB78EF">
              <w:rPr>
                <w:rFonts w:eastAsiaTheme="minorEastAsia" w:hint="eastAsia"/>
                <w:i/>
                <w:lang w:eastAsia="zh-CN"/>
              </w:rPr>
              <w:t>S</w:t>
            </w:r>
            <w:r w:rsidRPr="00EB78EF">
              <w:rPr>
                <w:rFonts w:eastAsiaTheme="minorEastAsia"/>
                <w:i/>
                <w:lang w:eastAsia="zh-CN"/>
              </w:rPr>
              <w:t>tatus in the WF [1]:</w:t>
            </w:r>
          </w:p>
          <w:p w14:paraId="6F145C43" w14:textId="77777777" w:rsidR="00A638B9" w:rsidRPr="00A638B9" w:rsidRDefault="00A638B9" w:rsidP="00A638B9">
            <w:pPr>
              <w:pStyle w:val="afc"/>
              <w:numPr>
                <w:ilvl w:val="0"/>
                <w:numId w:val="29"/>
              </w:numPr>
              <w:snapToGrid w:val="0"/>
              <w:spacing w:before="60" w:after="60"/>
              <w:ind w:left="284" w:firstLineChars="0" w:hanging="284"/>
              <w:jc w:val="left"/>
              <w:rPr>
                <w:rFonts w:eastAsia="宋体"/>
                <w:i/>
                <w:lang w:eastAsia="zh-CN"/>
              </w:rPr>
            </w:pPr>
            <w:r w:rsidRPr="00A638B9">
              <w:rPr>
                <w:rFonts w:eastAsia="宋体"/>
                <w:i/>
                <w:lang w:eastAsia="zh-CN"/>
              </w:rPr>
              <w:t>Candidate options:</w:t>
            </w:r>
          </w:p>
          <w:p w14:paraId="7B247B2F" w14:textId="77777777"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i/>
                <w:lang w:eastAsia="zh-CN"/>
              </w:rPr>
              <w:t>Option 1: Reuse the same configuration for Rel-17 2/4Rx, i.e., MCS 13</w:t>
            </w:r>
          </w:p>
          <w:p w14:paraId="4196BC3A" w14:textId="77777777"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638B9">
              <w:rPr>
                <w:rFonts w:hint="eastAsia"/>
                <w:i/>
                <w:lang w:eastAsia="zh-CN"/>
              </w:rPr>
              <w:t>O</w:t>
            </w:r>
            <w:r w:rsidRPr="00A638B9">
              <w:rPr>
                <w:i/>
                <w:lang w:eastAsia="zh-CN"/>
              </w:rPr>
              <w:t>ption 2: MCS 16</w:t>
            </w:r>
          </w:p>
          <w:p w14:paraId="6FBB681B" w14:textId="6948C8DA" w:rsidR="00A638B9" w:rsidRPr="00A638B9" w:rsidRDefault="00A638B9" w:rsidP="00A638B9">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A638B9">
              <w:rPr>
                <w:rFonts w:hint="eastAsia"/>
                <w:i/>
                <w:lang w:eastAsia="zh-CN"/>
              </w:rPr>
              <w:t>O</w:t>
            </w:r>
            <w:r w:rsidRPr="00A638B9">
              <w:rPr>
                <w:i/>
                <w:lang w:eastAsia="zh-CN"/>
              </w:rPr>
              <w:t>ption 3: MCS 19 for rank 2, MCS 17 for rank 4 and 8</w:t>
            </w:r>
          </w:p>
        </w:tc>
      </w:tr>
    </w:tbl>
    <w:p w14:paraId="7CC843F6" w14:textId="29E43FA9" w:rsidR="00A638B9" w:rsidRDefault="00A638B9" w:rsidP="00A638B9">
      <w:pPr>
        <w:ind w:left="313" w:hanging="313"/>
        <w:rPr>
          <w:b/>
          <w:u w:val="single"/>
        </w:rPr>
      </w:pPr>
    </w:p>
    <w:p w14:paraId="4761D58A" w14:textId="06B1BC2B" w:rsidR="00A638B9" w:rsidRPr="00A638B9" w:rsidRDefault="00A638B9"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We think the MCS for requirement definition should be decided based on simulation results by taking performance gain and reasonable SINR into consideration. We propose to perform simulation results for all candidate </w:t>
      </w:r>
      <w:r w:rsidR="004A25B1">
        <w:rPr>
          <w:rFonts w:eastAsia="等线"/>
          <w:szCs w:val="20"/>
          <w:lang w:eastAsia="zh-CN"/>
        </w:rPr>
        <w:t>MCS and make decision based on the results.</w:t>
      </w:r>
    </w:p>
    <w:p w14:paraId="2469A860" w14:textId="34CF150B" w:rsidR="00A638B9" w:rsidRDefault="004A25B1"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12</w:t>
      </w:r>
      <w:r w:rsidRPr="00CD48D6">
        <w:rPr>
          <w:rFonts w:eastAsia="等线"/>
          <w:b/>
          <w:i/>
          <w:szCs w:val="20"/>
          <w:lang w:eastAsia="zh-CN"/>
        </w:rPr>
        <w:t xml:space="preserve">: </w:t>
      </w:r>
      <w:r>
        <w:rPr>
          <w:rFonts w:eastAsia="等线"/>
          <w:b/>
          <w:i/>
          <w:szCs w:val="20"/>
          <w:lang w:eastAsia="zh-CN"/>
        </w:rPr>
        <w:t>P</w:t>
      </w:r>
      <w:r w:rsidRPr="004A25B1">
        <w:rPr>
          <w:rFonts w:eastAsia="等线"/>
          <w:b/>
          <w:i/>
          <w:szCs w:val="20"/>
          <w:lang w:eastAsia="zh-CN"/>
        </w:rPr>
        <w:t>erform simulation results for all candidate MCS and make decision based on the results.</w:t>
      </w:r>
    </w:p>
    <w:p w14:paraId="6EAA1562" w14:textId="77777777" w:rsidR="00A638B9" w:rsidRDefault="00A638B9"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24EAB8A" w14:textId="6AF747F7" w:rsidR="0085652F" w:rsidRDefault="0085652F" w:rsidP="0085652F">
      <w:pPr>
        <w:pStyle w:val="20"/>
        <w:ind w:left="313" w:hanging="313"/>
        <w:rPr>
          <w:lang w:eastAsia="zh-CN"/>
        </w:rPr>
      </w:pPr>
      <w:r w:rsidRPr="0085652F">
        <w:rPr>
          <w:lang w:eastAsia="zh-CN"/>
        </w:rPr>
        <w:t>PDCSH requirements with intra cell inter user interference</w:t>
      </w:r>
    </w:p>
    <w:p w14:paraId="2B90B11D" w14:textId="06120AD3" w:rsidR="00D52815" w:rsidRDefault="00D52815" w:rsidP="00D52815">
      <w:pPr>
        <w:pStyle w:val="a0"/>
        <w:ind w:left="312" w:hanging="312"/>
        <w:rPr>
          <w:rFonts w:eastAsiaTheme="minorEastAsia"/>
          <w:lang w:eastAsia="zh-CN"/>
        </w:rPr>
      </w:pPr>
    </w:p>
    <w:p w14:paraId="1B1F9970" w14:textId="77777777" w:rsidR="004A25B1" w:rsidRDefault="004A25B1" w:rsidP="004A25B1">
      <w:pPr>
        <w:ind w:left="313" w:hanging="313"/>
        <w:rPr>
          <w:b/>
          <w:u w:val="single"/>
          <w:lang w:eastAsia="zh-CN"/>
        </w:rPr>
      </w:pPr>
      <w:r w:rsidRPr="00297414">
        <w:rPr>
          <w:rFonts w:hint="eastAsia"/>
          <w:b/>
          <w:u w:val="single"/>
          <w:lang w:eastAsia="zh-CN"/>
        </w:rPr>
        <w:t>Network Type and SCS/CBW</w:t>
      </w:r>
    </w:p>
    <w:tbl>
      <w:tblPr>
        <w:tblStyle w:val="af"/>
        <w:tblW w:w="0" w:type="auto"/>
        <w:tblLook w:val="04A0" w:firstRow="1" w:lastRow="0" w:firstColumn="1" w:lastColumn="0" w:noHBand="0" w:noVBand="1"/>
      </w:tblPr>
      <w:tblGrid>
        <w:gridCol w:w="9117"/>
      </w:tblGrid>
      <w:tr w:rsidR="004A25B1" w14:paraId="40824075" w14:textId="77777777" w:rsidTr="00F23EA2">
        <w:tc>
          <w:tcPr>
            <w:tcW w:w="9117" w:type="dxa"/>
          </w:tcPr>
          <w:p w14:paraId="264E17C2" w14:textId="77777777" w:rsidR="004A25B1" w:rsidRPr="00A638B9" w:rsidRDefault="004A25B1" w:rsidP="00F23EA2">
            <w:pPr>
              <w:ind w:left="312" w:hanging="312"/>
              <w:rPr>
                <w:b/>
                <w:u w:val="single"/>
              </w:rPr>
            </w:pPr>
            <w:r w:rsidRPr="00EB78EF">
              <w:rPr>
                <w:rFonts w:eastAsiaTheme="minorEastAsia" w:hint="eastAsia"/>
                <w:i/>
                <w:lang w:eastAsia="zh-CN"/>
              </w:rPr>
              <w:t>S</w:t>
            </w:r>
            <w:r w:rsidRPr="00EB78EF">
              <w:rPr>
                <w:rFonts w:eastAsiaTheme="minorEastAsia"/>
                <w:i/>
                <w:lang w:eastAsia="zh-CN"/>
              </w:rPr>
              <w:t>tatus in the WF [1]:</w:t>
            </w:r>
          </w:p>
          <w:p w14:paraId="389B90D8" w14:textId="77777777" w:rsidR="004A25B1" w:rsidRPr="004A25B1" w:rsidRDefault="004A25B1" w:rsidP="004A25B1">
            <w:pPr>
              <w:pStyle w:val="afc"/>
              <w:numPr>
                <w:ilvl w:val="0"/>
                <w:numId w:val="29"/>
              </w:numPr>
              <w:snapToGrid w:val="0"/>
              <w:spacing w:before="60" w:after="60"/>
              <w:ind w:left="284" w:firstLineChars="0" w:hanging="284"/>
              <w:jc w:val="left"/>
              <w:rPr>
                <w:rFonts w:eastAsia="宋体"/>
                <w:i/>
                <w:lang w:eastAsia="zh-CN"/>
              </w:rPr>
            </w:pPr>
            <w:r w:rsidRPr="004A25B1">
              <w:rPr>
                <w:rFonts w:eastAsia="宋体"/>
                <w:i/>
                <w:lang w:eastAsia="zh-CN"/>
              </w:rPr>
              <w:t>Candidate options:</w:t>
            </w:r>
          </w:p>
          <w:p w14:paraId="43109173" w14:textId="77777777" w:rsidR="004A25B1" w:rsidRPr="004A25B1" w:rsidRDefault="004A25B1" w:rsidP="004A25B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4A25B1">
              <w:rPr>
                <w:i/>
                <w:lang w:eastAsia="zh-CN"/>
              </w:rPr>
              <w:lastRenderedPageBreak/>
              <w:t>Option 1: Reuse the same propagation condition defined for Rel-17 2/4Rx, i.e., 15kHz/10MHz for FDD, and 30kHz/40MHz</w:t>
            </w:r>
            <w:r w:rsidRPr="004A25B1">
              <w:rPr>
                <w:i/>
              </w:rPr>
              <w:t xml:space="preserve"> for </w:t>
            </w:r>
            <w:r w:rsidRPr="004A25B1">
              <w:rPr>
                <w:i/>
                <w:lang w:eastAsia="zh-CN"/>
              </w:rPr>
              <w:t>TDD 7D1S2U</w:t>
            </w:r>
          </w:p>
          <w:p w14:paraId="52F5F343" w14:textId="12414D14" w:rsidR="004A25B1" w:rsidRPr="00A638B9" w:rsidRDefault="004A25B1" w:rsidP="004A25B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4A25B1">
              <w:rPr>
                <w:i/>
                <w:lang w:eastAsia="zh-CN"/>
              </w:rPr>
              <w:t>Other options are not precluded</w:t>
            </w:r>
          </w:p>
        </w:tc>
      </w:tr>
    </w:tbl>
    <w:p w14:paraId="5FEFB0A7" w14:textId="77777777" w:rsidR="004A25B1" w:rsidRDefault="004A25B1" w:rsidP="004A25B1">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0958E2F1" w14:textId="6C1E7850" w:rsidR="004A25B1" w:rsidRDefault="004A25B1" w:rsidP="004A25B1">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W</w:t>
      </w:r>
      <w:r>
        <w:rPr>
          <w:rFonts w:eastAsia="等线"/>
          <w:szCs w:val="20"/>
          <w:lang w:val="en-GB" w:eastAsia="zh-CN"/>
        </w:rPr>
        <w:t>e propose to r</w:t>
      </w:r>
      <w:r w:rsidRPr="00A638B9">
        <w:rPr>
          <w:rFonts w:eastAsia="等线"/>
          <w:szCs w:val="20"/>
          <w:lang w:val="en-GB" w:eastAsia="zh-CN"/>
        </w:rPr>
        <w:t xml:space="preserve">euse </w:t>
      </w:r>
      <w:r w:rsidRPr="004A25B1">
        <w:rPr>
          <w:rFonts w:eastAsia="等线"/>
          <w:szCs w:val="20"/>
          <w:lang w:val="en-GB" w:eastAsia="zh-CN"/>
        </w:rPr>
        <w:t>the same propagation condition defined for Rel-17 2/4Rx, i.e., 15kHz/10MHz for FDD, and 30kHz/40MHz for TDD 7D1S2U</w:t>
      </w:r>
      <w:r>
        <w:rPr>
          <w:rFonts w:eastAsia="等线"/>
          <w:szCs w:val="20"/>
          <w:lang w:val="en-GB" w:eastAsia="zh-CN"/>
        </w:rPr>
        <w:t>.</w:t>
      </w:r>
    </w:p>
    <w:p w14:paraId="3206FD16" w14:textId="7A02D557" w:rsidR="004A25B1" w:rsidRDefault="004A25B1" w:rsidP="004A25B1">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13</w:t>
      </w:r>
      <w:r w:rsidRPr="00CD48D6">
        <w:rPr>
          <w:rFonts w:eastAsia="等线"/>
          <w:b/>
          <w:i/>
          <w:szCs w:val="20"/>
          <w:lang w:eastAsia="zh-CN"/>
        </w:rPr>
        <w:t xml:space="preserve">: </w:t>
      </w:r>
      <w:r>
        <w:rPr>
          <w:rFonts w:eastAsia="等线"/>
          <w:b/>
          <w:i/>
          <w:szCs w:val="20"/>
          <w:lang w:eastAsia="zh-CN"/>
        </w:rPr>
        <w:t>R</w:t>
      </w:r>
      <w:r w:rsidRPr="00A638B9">
        <w:rPr>
          <w:rFonts w:eastAsia="等线"/>
          <w:b/>
          <w:i/>
          <w:szCs w:val="20"/>
          <w:lang w:eastAsia="zh-CN"/>
        </w:rPr>
        <w:t xml:space="preserve">euse </w:t>
      </w:r>
      <w:r w:rsidRPr="004A25B1">
        <w:rPr>
          <w:rFonts w:eastAsia="等线"/>
          <w:b/>
          <w:i/>
          <w:szCs w:val="20"/>
          <w:lang w:eastAsia="zh-CN"/>
        </w:rPr>
        <w:t>the same propagation condition defined for Rel-17 2/4Rx, i.e., 15kHz/10MHz for FDD, and 30kHz/40MHz for TDD 7D1S2U</w:t>
      </w:r>
    </w:p>
    <w:p w14:paraId="7D35FC5E" w14:textId="66EF1E0E" w:rsidR="004A25B1" w:rsidRDefault="004A25B1" w:rsidP="00D52815">
      <w:pPr>
        <w:pStyle w:val="a0"/>
        <w:ind w:left="312" w:hanging="312"/>
        <w:rPr>
          <w:rFonts w:eastAsiaTheme="minorEastAsia"/>
          <w:lang w:val="en-GB" w:eastAsia="zh-CN"/>
        </w:rPr>
      </w:pPr>
    </w:p>
    <w:p w14:paraId="69BB90BA" w14:textId="221DAA90" w:rsidR="004A25B1" w:rsidRDefault="004A25B1" w:rsidP="004A25B1">
      <w:pPr>
        <w:ind w:left="312" w:hanging="312"/>
        <w:rPr>
          <w:rFonts w:eastAsia="等线"/>
          <w:b/>
          <w:u w:val="single"/>
          <w:lang w:eastAsia="zh-CN"/>
        </w:rPr>
      </w:pPr>
      <w:r w:rsidRPr="00297414">
        <w:rPr>
          <w:rFonts w:eastAsia="等线"/>
          <w:b/>
          <w:u w:val="single"/>
          <w:lang w:eastAsia="zh-CN"/>
        </w:rPr>
        <w:t>Interference modelling</w:t>
      </w:r>
    </w:p>
    <w:tbl>
      <w:tblPr>
        <w:tblStyle w:val="af"/>
        <w:tblW w:w="0" w:type="auto"/>
        <w:tblLook w:val="04A0" w:firstRow="1" w:lastRow="0" w:firstColumn="1" w:lastColumn="0" w:noHBand="0" w:noVBand="1"/>
      </w:tblPr>
      <w:tblGrid>
        <w:gridCol w:w="9117"/>
      </w:tblGrid>
      <w:tr w:rsidR="004A25B1" w14:paraId="53087652" w14:textId="77777777" w:rsidTr="00F23EA2">
        <w:tc>
          <w:tcPr>
            <w:tcW w:w="9117" w:type="dxa"/>
          </w:tcPr>
          <w:p w14:paraId="0E2441D3" w14:textId="77777777" w:rsidR="004A25B1" w:rsidRDefault="004A25B1" w:rsidP="004A25B1">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1FFDE47E" w14:textId="77777777" w:rsidR="004A25B1" w:rsidRPr="004A25B1" w:rsidRDefault="004A25B1" w:rsidP="004A25B1">
            <w:pPr>
              <w:pStyle w:val="afc"/>
              <w:numPr>
                <w:ilvl w:val="0"/>
                <w:numId w:val="29"/>
              </w:numPr>
              <w:snapToGrid w:val="0"/>
              <w:spacing w:before="60" w:after="60"/>
              <w:ind w:left="284" w:firstLineChars="0" w:hanging="284"/>
              <w:jc w:val="left"/>
              <w:rPr>
                <w:rFonts w:eastAsia="宋体"/>
                <w:i/>
                <w:lang w:eastAsia="zh-CN"/>
              </w:rPr>
            </w:pPr>
            <w:r w:rsidRPr="004A25B1">
              <w:rPr>
                <w:rFonts w:eastAsia="宋体"/>
                <w:i/>
                <w:lang w:eastAsia="zh-CN"/>
              </w:rPr>
              <w:t>Candidate options on MU-MIMO Beamforming Model:</w:t>
            </w:r>
          </w:p>
          <w:p w14:paraId="6A336906" w14:textId="77777777" w:rsidR="004A25B1" w:rsidRPr="004A25B1" w:rsidRDefault="004A25B1" w:rsidP="004A25B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4A25B1">
              <w:rPr>
                <w:rFonts w:hint="eastAsia"/>
                <w:i/>
                <w:lang w:eastAsia="zh-CN"/>
              </w:rPr>
              <w:t>O</w:t>
            </w:r>
            <w:r w:rsidRPr="004A25B1">
              <w:rPr>
                <w:i/>
                <w:lang w:eastAsia="zh-CN"/>
              </w:rPr>
              <w:t>ption 1</w:t>
            </w:r>
            <w:r w:rsidRPr="004A25B1">
              <w:rPr>
                <w:rFonts w:hint="eastAsia"/>
                <w:i/>
                <w:lang w:eastAsia="zh-CN"/>
              </w:rPr>
              <w:t>:</w:t>
            </w:r>
            <w:r w:rsidRPr="004A25B1">
              <w:rPr>
                <w:i/>
                <w:lang w:eastAsia="zh-CN"/>
              </w:rPr>
              <w:t xml:space="preserve"> Reuse the same MU-MIMO Beamforming Model for Rel-17 2/4Rx in B.4.2 in TS38.101-4</w:t>
            </w:r>
          </w:p>
          <w:p w14:paraId="5150EE4F" w14:textId="77777777" w:rsidR="004A25B1" w:rsidRPr="004A25B1" w:rsidRDefault="004A25B1" w:rsidP="004A25B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4A25B1">
              <w:rPr>
                <w:i/>
                <w:lang w:eastAsia="zh-CN"/>
              </w:rPr>
              <w:t>Option 2: Include in a new clause of Annex B.6 of TS 38.101-4</w:t>
            </w:r>
          </w:p>
          <w:p w14:paraId="28D33274" w14:textId="77777777" w:rsidR="004A25B1" w:rsidRPr="004A25B1" w:rsidRDefault="004A25B1" w:rsidP="004A25B1">
            <w:pPr>
              <w:pStyle w:val="afc"/>
              <w:numPr>
                <w:ilvl w:val="0"/>
                <w:numId w:val="29"/>
              </w:numPr>
              <w:snapToGrid w:val="0"/>
              <w:spacing w:before="60" w:after="60"/>
              <w:ind w:left="284" w:firstLineChars="0" w:hanging="284"/>
              <w:jc w:val="left"/>
              <w:rPr>
                <w:rFonts w:eastAsia="宋体"/>
                <w:i/>
                <w:lang w:eastAsia="zh-CN"/>
              </w:rPr>
            </w:pPr>
            <w:r w:rsidRPr="004A25B1">
              <w:rPr>
                <w:rFonts w:eastAsia="宋体"/>
                <w:i/>
                <w:lang w:eastAsia="zh-CN"/>
              </w:rPr>
              <w:t>Candidate options on co-UE number:</w:t>
            </w:r>
          </w:p>
          <w:p w14:paraId="4943593E" w14:textId="77777777" w:rsidR="004A25B1" w:rsidRPr="004A25B1" w:rsidRDefault="004A25B1" w:rsidP="004A25B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4A25B1">
              <w:rPr>
                <w:rFonts w:hint="eastAsia"/>
                <w:i/>
                <w:lang w:eastAsia="zh-CN"/>
              </w:rPr>
              <w:t>O</w:t>
            </w:r>
            <w:r w:rsidRPr="004A25B1">
              <w:rPr>
                <w:i/>
                <w:lang w:eastAsia="zh-CN"/>
              </w:rPr>
              <w:t>ption 1</w:t>
            </w:r>
            <w:r w:rsidRPr="004A25B1">
              <w:rPr>
                <w:rFonts w:hint="eastAsia"/>
                <w:i/>
                <w:lang w:eastAsia="zh-CN"/>
              </w:rPr>
              <w:t>:</w:t>
            </w:r>
            <w:r w:rsidRPr="004A25B1">
              <w:rPr>
                <w:i/>
                <w:lang w:eastAsia="zh-CN"/>
              </w:rPr>
              <w:t xml:space="preserve"> Same as Rel-17 2/4Rx requirements, i.e., 1 target UE + 1 co-UE</w:t>
            </w:r>
          </w:p>
          <w:p w14:paraId="1D90B1FA" w14:textId="01072B13" w:rsidR="004A25B1" w:rsidRPr="004A25B1" w:rsidRDefault="004A25B1" w:rsidP="004A25B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4A25B1">
              <w:rPr>
                <w:rFonts w:hint="eastAsia"/>
                <w:i/>
                <w:lang w:eastAsia="zh-CN"/>
              </w:rPr>
              <w:t>O</w:t>
            </w:r>
            <w:r w:rsidRPr="004A25B1">
              <w:rPr>
                <w:i/>
                <w:lang w:eastAsia="zh-CN"/>
              </w:rPr>
              <w:t>ption 2: Consider 1 target UE and more than 1 co-UEs</w:t>
            </w:r>
          </w:p>
        </w:tc>
      </w:tr>
    </w:tbl>
    <w:p w14:paraId="67252A01" w14:textId="17C96473" w:rsidR="004A25B1" w:rsidRDefault="004A25B1" w:rsidP="004A25B1">
      <w:pPr>
        <w:ind w:left="313" w:hanging="313"/>
        <w:rPr>
          <w:b/>
          <w:u w:val="single"/>
        </w:rPr>
      </w:pPr>
    </w:p>
    <w:p w14:paraId="241F3B76" w14:textId="099CE9AD" w:rsidR="004A25B1" w:rsidRDefault="004A25B1" w:rsidP="004A25B1">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sidRPr="004A25B1">
        <w:rPr>
          <w:rFonts w:eastAsia="等线" w:hint="eastAsia"/>
          <w:szCs w:val="20"/>
          <w:lang w:val="en-GB" w:eastAsia="zh-CN"/>
        </w:rPr>
        <w:t>W</w:t>
      </w:r>
      <w:r w:rsidRPr="004A25B1">
        <w:rPr>
          <w:rFonts w:eastAsia="等线"/>
          <w:szCs w:val="20"/>
          <w:lang w:val="en-GB" w:eastAsia="zh-CN"/>
        </w:rPr>
        <w:t>e believe the existing MU-MIMO Beamforming Model in B.4.2 in TS38.101-4 is also applicable for 8Rx and we prefer to reuse it for new 8Rx requirements.</w:t>
      </w:r>
    </w:p>
    <w:p w14:paraId="63BD50C9" w14:textId="35A983BE" w:rsidR="004A25B1" w:rsidRPr="004A25B1" w:rsidRDefault="004A25B1" w:rsidP="004A25B1">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or the co-scheduled UE number, since we only consider 1 co-scheduled UE for all existing 2/4Rx requirements, we propose to also consider 1</w:t>
      </w:r>
      <w:r w:rsidR="00D35325">
        <w:rPr>
          <w:rFonts w:eastAsia="等线"/>
          <w:szCs w:val="20"/>
          <w:lang w:val="en-GB" w:eastAsia="zh-CN"/>
        </w:rPr>
        <w:t xml:space="preserve"> co-UE for new 8Rx requirements and at the same time, we can carefully design the rank allocation between UEs.</w:t>
      </w:r>
    </w:p>
    <w:p w14:paraId="7E60FC4A" w14:textId="122EE166" w:rsidR="004A25B1" w:rsidRDefault="00D35325" w:rsidP="00D35325">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14</w:t>
      </w:r>
      <w:r w:rsidRPr="00CD48D6">
        <w:rPr>
          <w:rFonts w:eastAsia="等线"/>
          <w:b/>
          <w:i/>
          <w:szCs w:val="20"/>
          <w:lang w:eastAsia="zh-CN"/>
        </w:rPr>
        <w:t xml:space="preserve">: </w:t>
      </w:r>
      <w:r w:rsidRPr="00D35325">
        <w:rPr>
          <w:rFonts w:eastAsia="等线"/>
          <w:b/>
          <w:i/>
          <w:szCs w:val="20"/>
          <w:lang w:eastAsia="zh-CN"/>
        </w:rPr>
        <w:t>Reuse the same MU-MIMO Beamforming Model for Rel-17 2/4Rx in B.4.2 in TS38.101-4</w:t>
      </w:r>
    </w:p>
    <w:p w14:paraId="7B505A7C" w14:textId="7EAC73F4" w:rsidR="00D35325" w:rsidRPr="00D35325" w:rsidRDefault="00D35325" w:rsidP="00D35325">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15</w:t>
      </w:r>
      <w:r w:rsidRPr="00CD48D6">
        <w:rPr>
          <w:rFonts w:eastAsia="等线"/>
          <w:b/>
          <w:i/>
          <w:szCs w:val="20"/>
          <w:lang w:eastAsia="zh-CN"/>
        </w:rPr>
        <w:t xml:space="preserve">: </w:t>
      </w:r>
      <w:r>
        <w:rPr>
          <w:rFonts w:eastAsia="等线"/>
          <w:b/>
          <w:i/>
          <w:szCs w:val="20"/>
          <w:lang w:eastAsia="zh-CN"/>
        </w:rPr>
        <w:t>C</w:t>
      </w:r>
      <w:r w:rsidRPr="00D35325">
        <w:rPr>
          <w:rFonts w:eastAsia="等线"/>
          <w:b/>
          <w:i/>
          <w:szCs w:val="20"/>
          <w:lang w:eastAsia="zh-CN"/>
        </w:rPr>
        <w:t>onsider 1 co-UE for new 8Rx requirements and at the same time, we can carefully design the rank allocation between UEs.</w:t>
      </w:r>
    </w:p>
    <w:p w14:paraId="23A8D967" w14:textId="3394C664" w:rsidR="00CD48D6" w:rsidRDefault="00CD48D6"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06D182A8" w14:textId="77777777" w:rsidR="00D35325" w:rsidRDefault="00D35325" w:rsidP="00D35325">
      <w:pPr>
        <w:ind w:left="312" w:hanging="312"/>
        <w:rPr>
          <w:rFonts w:eastAsia="等线"/>
          <w:b/>
          <w:u w:val="single"/>
          <w:lang w:eastAsia="zh-CN"/>
        </w:rPr>
      </w:pPr>
      <w:r w:rsidRPr="00297414">
        <w:rPr>
          <w:rFonts w:eastAsia="等线"/>
          <w:b/>
          <w:u w:val="single"/>
          <w:lang w:eastAsia="zh-CN"/>
        </w:rPr>
        <w:t>Propagation condition</w:t>
      </w:r>
    </w:p>
    <w:tbl>
      <w:tblPr>
        <w:tblStyle w:val="af"/>
        <w:tblW w:w="0" w:type="auto"/>
        <w:tblLook w:val="04A0" w:firstRow="1" w:lastRow="0" w:firstColumn="1" w:lastColumn="0" w:noHBand="0" w:noVBand="1"/>
      </w:tblPr>
      <w:tblGrid>
        <w:gridCol w:w="9117"/>
      </w:tblGrid>
      <w:tr w:rsidR="00D35325" w14:paraId="7DFEF34F" w14:textId="77777777" w:rsidTr="00F23EA2">
        <w:tc>
          <w:tcPr>
            <w:tcW w:w="9117" w:type="dxa"/>
          </w:tcPr>
          <w:p w14:paraId="00665683" w14:textId="77777777" w:rsidR="00D35325" w:rsidRDefault="00D35325" w:rsidP="00D35325">
            <w:pPr>
              <w:ind w:left="312" w:hanging="312"/>
              <w:rPr>
                <w:i/>
              </w:rPr>
            </w:pPr>
            <w:r w:rsidRPr="00EB78EF">
              <w:rPr>
                <w:rFonts w:eastAsiaTheme="minorEastAsia" w:hint="eastAsia"/>
                <w:i/>
                <w:lang w:eastAsia="zh-CN"/>
              </w:rPr>
              <w:t>S</w:t>
            </w:r>
            <w:r w:rsidRPr="00EB78EF">
              <w:rPr>
                <w:rFonts w:eastAsiaTheme="minorEastAsia"/>
                <w:i/>
                <w:lang w:eastAsia="zh-CN"/>
              </w:rPr>
              <w:t>tatus in the WF [1]:</w:t>
            </w:r>
          </w:p>
          <w:p w14:paraId="71118A4C" w14:textId="77777777" w:rsidR="00D35325" w:rsidRPr="00D35325" w:rsidRDefault="00D35325" w:rsidP="00D35325">
            <w:pPr>
              <w:pStyle w:val="afc"/>
              <w:numPr>
                <w:ilvl w:val="0"/>
                <w:numId w:val="29"/>
              </w:numPr>
              <w:snapToGrid w:val="0"/>
              <w:spacing w:before="60" w:after="60"/>
              <w:ind w:left="284" w:firstLineChars="0" w:hanging="284"/>
              <w:jc w:val="left"/>
              <w:rPr>
                <w:rFonts w:eastAsia="宋体"/>
                <w:i/>
                <w:lang w:eastAsia="zh-CN"/>
              </w:rPr>
            </w:pPr>
            <w:r w:rsidRPr="00D35325">
              <w:rPr>
                <w:rFonts w:eastAsia="宋体"/>
                <w:i/>
                <w:lang w:eastAsia="zh-CN"/>
              </w:rPr>
              <w:t>Candidate options:</w:t>
            </w:r>
          </w:p>
          <w:p w14:paraId="48F373FB"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i/>
                <w:lang w:eastAsia="zh-CN"/>
              </w:rPr>
              <w:t>Option 1: Reuse the same precoding method as MMSE-IRC, i.e., TDLC300-100 with rank 1+1 and TDLA30-10 with rank 2+2</w:t>
            </w:r>
          </w:p>
          <w:p w14:paraId="2CF63FEB" w14:textId="36477195"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D35325">
              <w:rPr>
                <w:i/>
                <w:lang w:eastAsia="zh-CN"/>
              </w:rPr>
              <w:t>Option 2: Consider TDLA30-10</w:t>
            </w:r>
          </w:p>
        </w:tc>
      </w:tr>
    </w:tbl>
    <w:p w14:paraId="38C90ED7" w14:textId="77777777" w:rsidR="00D35325" w:rsidRPr="00297414" w:rsidRDefault="00D35325" w:rsidP="00D35325">
      <w:pPr>
        <w:ind w:left="313" w:hanging="313"/>
        <w:rPr>
          <w:b/>
          <w:u w:val="single"/>
        </w:rPr>
      </w:pPr>
    </w:p>
    <w:p w14:paraId="144B32BD" w14:textId="0FBB9020" w:rsidR="00D35325" w:rsidRDefault="00D35325" w:rsidP="00D35325">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W</w:t>
      </w:r>
      <w:r>
        <w:rPr>
          <w:rFonts w:eastAsia="等线"/>
          <w:szCs w:val="20"/>
          <w:lang w:val="en-GB" w:eastAsia="zh-CN"/>
        </w:rPr>
        <w:t>e propose to r</w:t>
      </w:r>
      <w:r w:rsidRPr="00A638B9">
        <w:rPr>
          <w:rFonts w:eastAsia="等线"/>
          <w:szCs w:val="20"/>
          <w:lang w:val="en-GB" w:eastAsia="zh-CN"/>
        </w:rPr>
        <w:t xml:space="preserve">euse the same </w:t>
      </w:r>
      <w:r>
        <w:rPr>
          <w:rFonts w:eastAsia="等线"/>
          <w:szCs w:val="20"/>
          <w:lang w:val="en-GB" w:eastAsia="zh-CN"/>
        </w:rPr>
        <w:t xml:space="preserve">propagation condition </w:t>
      </w:r>
      <w:r w:rsidRPr="00297414">
        <w:rPr>
          <w:lang w:eastAsia="zh-CN"/>
        </w:rPr>
        <w:t>as MMSE-IRC, i.e., TDLC300-100 with rank 1+1 and TDLA30-10 with rank 2+2</w:t>
      </w:r>
    </w:p>
    <w:p w14:paraId="23E62DF7" w14:textId="7345BDF0" w:rsidR="00D35325" w:rsidRPr="00A638B9" w:rsidRDefault="00D35325" w:rsidP="00D35325">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16</w:t>
      </w:r>
      <w:r w:rsidRPr="00CD48D6">
        <w:rPr>
          <w:rFonts w:eastAsia="等线"/>
          <w:b/>
          <w:i/>
          <w:szCs w:val="20"/>
          <w:lang w:eastAsia="zh-CN"/>
        </w:rPr>
        <w:t xml:space="preserve">: </w:t>
      </w:r>
      <w:r>
        <w:rPr>
          <w:rFonts w:eastAsia="等线"/>
          <w:b/>
          <w:i/>
          <w:szCs w:val="20"/>
          <w:lang w:eastAsia="zh-CN"/>
        </w:rPr>
        <w:t>R</w:t>
      </w:r>
      <w:r w:rsidRPr="00A638B9">
        <w:rPr>
          <w:rFonts w:eastAsia="等线"/>
          <w:b/>
          <w:i/>
          <w:szCs w:val="20"/>
          <w:lang w:eastAsia="zh-CN"/>
        </w:rPr>
        <w:t>euse</w:t>
      </w:r>
      <w:r w:rsidRPr="00D35325">
        <w:t xml:space="preserve"> </w:t>
      </w:r>
      <w:r w:rsidRPr="00D35325">
        <w:rPr>
          <w:rFonts w:eastAsia="等线"/>
          <w:b/>
          <w:i/>
          <w:szCs w:val="20"/>
          <w:lang w:eastAsia="zh-CN"/>
        </w:rPr>
        <w:t>the same propagation condition as MMSE-IRC, i.e., TDLC300-100 with rank 1+1 and TDLA30-10 with rank 2+2</w:t>
      </w:r>
      <w:r w:rsidRPr="00A638B9">
        <w:rPr>
          <w:rFonts w:eastAsia="等线"/>
          <w:b/>
          <w:i/>
          <w:szCs w:val="20"/>
          <w:lang w:eastAsia="zh-CN"/>
        </w:rPr>
        <w:t>.</w:t>
      </w:r>
    </w:p>
    <w:p w14:paraId="33816A23" w14:textId="77777777" w:rsidR="00D35325" w:rsidRDefault="00D35325"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244A1C9F" w14:textId="559490CE" w:rsidR="00151107" w:rsidRDefault="00151107" w:rsidP="00151107">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151107">
        <w:rPr>
          <w:rFonts w:eastAsia="等线" w:hint="eastAsia"/>
          <w:b/>
          <w:szCs w:val="20"/>
          <w:u w:val="single"/>
          <w:lang w:eastAsia="zh-CN"/>
        </w:rPr>
        <w:t>Precoding</w:t>
      </w:r>
      <w:r w:rsidRPr="00151107">
        <w:rPr>
          <w:rFonts w:eastAsia="等线"/>
          <w:b/>
          <w:szCs w:val="20"/>
          <w:u w:val="single"/>
          <w:lang w:eastAsia="zh-CN"/>
        </w:rPr>
        <w:t xml:space="preserve"> method</w:t>
      </w:r>
      <w:r>
        <w:rPr>
          <w:rFonts w:eastAsia="等线"/>
          <w:b/>
          <w:szCs w:val="20"/>
          <w:u w:val="single"/>
          <w:lang w:eastAsia="zh-CN"/>
        </w:rPr>
        <w:t xml:space="preserve"> for the co-scheduled UE</w:t>
      </w:r>
    </w:p>
    <w:tbl>
      <w:tblPr>
        <w:tblStyle w:val="af"/>
        <w:tblW w:w="0" w:type="auto"/>
        <w:tblLook w:val="04A0" w:firstRow="1" w:lastRow="0" w:firstColumn="1" w:lastColumn="0" w:noHBand="0" w:noVBand="1"/>
      </w:tblPr>
      <w:tblGrid>
        <w:gridCol w:w="9117"/>
      </w:tblGrid>
      <w:tr w:rsidR="00D35325" w14:paraId="236A60A0" w14:textId="77777777" w:rsidTr="00F23EA2">
        <w:tc>
          <w:tcPr>
            <w:tcW w:w="9117" w:type="dxa"/>
          </w:tcPr>
          <w:p w14:paraId="0630FA4B" w14:textId="77777777" w:rsidR="00D35325" w:rsidRDefault="00D35325" w:rsidP="00F23EA2">
            <w:pPr>
              <w:ind w:left="312" w:hanging="312"/>
              <w:rPr>
                <w:i/>
              </w:rPr>
            </w:pPr>
            <w:r w:rsidRPr="00EB78EF">
              <w:rPr>
                <w:rFonts w:eastAsiaTheme="minorEastAsia" w:hint="eastAsia"/>
                <w:i/>
                <w:lang w:eastAsia="zh-CN"/>
              </w:rPr>
              <w:t>S</w:t>
            </w:r>
            <w:r w:rsidRPr="00EB78EF">
              <w:rPr>
                <w:rFonts w:eastAsiaTheme="minorEastAsia"/>
                <w:i/>
                <w:lang w:eastAsia="zh-CN"/>
              </w:rPr>
              <w:t>tatus in the WF [1]:</w:t>
            </w:r>
          </w:p>
          <w:p w14:paraId="1FFEC86B" w14:textId="77777777" w:rsidR="00D35325" w:rsidRPr="00D35325" w:rsidRDefault="00D35325" w:rsidP="00F23EA2">
            <w:pPr>
              <w:pStyle w:val="afc"/>
              <w:numPr>
                <w:ilvl w:val="0"/>
                <w:numId w:val="29"/>
              </w:numPr>
              <w:snapToGrid w:val="0"/>
              <w:spacing w:before="60" w:after="60"/>
              <w:ind w:left="284" w:firstLineChars="0" w:hanging="284"/>
              <w:jc w:val="left"/>
              <w:rPr>
                <w:rFonts w:eastAsia="宋体"/>
                <w:i/>
                <w:lang w:eastAsia="zh-CN"/>
              </w:rPr>
            </w:pPr>
            <w:r w:rsidRPr="00D35325">
              <w:rPr>
                <w:rFonts w:eastAsia="宋体"/>
                <w:i/>
                <w:lang w:eastAsia="zh-CN"/>
              </w:rPr>
              <w:t>Candidate options:</w:t>
            </w:r>
          </w:p>
          <w:p w14:paraId="0C5B7B0E" w14:textId="77777777" w:rsidR="00D35325" w:rsidRPr="00D35325" w:rsidRDefault="00D35325"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i/>
                <w:lang w:eastAsia="zh-CN"/>
              </w:rPr>
              <w:t xml:space="preserve">Option 1: Reuse the same precoding method as MMSE-IRC, i.e., TDLC300-100 with rank 1+1 and </w:t>
            </w:r>
            <w:r w:rsidRPr="00D35325">
              <w:rPr>
                <w:i/>
                <w:lang w:eastAsia="zh-CN"/>
              </w:rPr>
              <w:lastRenderedPageBreak/>
              <w:t>TDLA30-10 with rank 2+2</w:t>
            </w:r>
          </w:p>
          <w:p w14:paraId="2C8C74D2" w14:textId="77777777" w:rsidR="00D35325" w:rsidRPr="00D35325" w:rsidRDefault="00D35325"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D35325">
              <w:rPr>
                <w:i/>
                <w:lang w:eastAsia="zh-CN"/>
              </w:rPr>
              <w:t>Option 2: Consider TDLA30-10</w:t>
            </w:r>
          </w:p>
        </w:tc>
      </w:tr>
    </w:tbl>
    <w:p w14:paraId="53B34B5B" w14:textId="75202E6C" w:rsidR="00151107" w:rsidRDefault="00151107"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lastRenderedPageBreak/>
        <w:t xml:space="preserve">For 2/4Rx MMSE-IRC tests, random precoding was used with rank 1+1 and orthogonal precoding was used for rank 2+2 tests. Same time, </w:t>
      </w:r>
      <w:r w:rsidR="00B24B76">
        <w:rPr>
          <w:rFonts w:eastAsia="等线"/>
          <w:szCs w:val="20"/>
          <w:lang w:eastAsia="zh-CN"/>
        </w:rPr>
        <w:t>orthogonal precoding was used for all R-ML tests.</w:t>
      </w:r>
    </w:p>
    <w:p w14:paraId="51994F59" w14:textId="5135F25D" w:rsidR="00151107" w:rsidRDefault="00151107"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 our understanding, RAN4 has chosen to use </w:t>
      </w:r>
      <w:r w:rsidR="00B24B76">
        <w:rPr>
          <w:rFonts w:eastAsia="等线"/>
          <w:szCs w:val="20"/>
          <w:lang w:eastAsia="zh-CN"/>
        </w:rPr>
        <w:t xml:space="preserve">only </w:t>
      </w:r>
      <w:r>
        <w:rPr>
          <w:rFonts w:eastAsia="等线"/>
          <w:szCs w:val="20"/>
          <w:lang w:eastAsia="zh-CN"/>
        </w:rPr>
        <w:t xml:space="preserve">orthogonal precoding </w:t>
      </w:r>
      <w:r w:rsidR="00B24B76">
        <w:rPr>
          <w:rFonts w:eastAsia="等线"/>
          <w:szCs w:val="20"/>
          <w:lang w:eastAsia="zh-CN"/>
        </w:rPr>
        <w:t>for R-ML tests because the test configurations for R-ML is stricter in terms of MCS and antenna correlation. Higher modulation order or higher antenna correlation makes it hard for the network to use random precoding for co-UE anymore.</w:t>
      </w:r>
    </w:p>
    <w:p w14:paraId="1D9FC130" w14:textId="69C3FB74" w:rsidR="00B24B76" w:rsidRDefault="00B24B76"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T</w:t>
      </w:r>
      <w:r>
        <w:rPr>
          <w:rFonts w:eastAsia="等线"/>
          <w:szCs w:val="20"/>
          <w:lang w:eastAsia="zh-CN"/>
        </w:rPr>
        <w:t>herefore, if we consider using the same test setting and PDSCH configuration as MMSE-IRC, we propose to reuse the same precoding method as MMSE-IRC, i.e., random precoding was used with rank 1+1 and orthogonal precoding was used for rank 2+2 tests.</w:t>
      </w:r>
    </w:p>
    <w:p w14:paraId="3EB2B837" w14:textId="32CFE729"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D35325">
        <w:rPr>
          <w:rFonts w:eastAsia="等线"/>
          <w:b/>
          <w:i/>
          <w:szCs w:val="20"/>
          <w:lang w:eastAsia="zh-CN"/>
        </w:rPr>
        <w:t>17</w:t>
      </w:r>
      <w:r w:rsidRPr="00CD48D6">
        <w:rPr>
          <w:rFonts w:eastAsia="等线"/>
          <w:b/>
          <w:i/>
          <w:szCs w:val="20"/>
          <w:lang w:eastAsia="zh-CN"/>
        </w:rPr>
        <w:t xml:space="preserve">: </w:t>
      </w:r>
      <w:r>
        <w:rPr>
          <w:rFonts w:eastAsia="等线"/>
          <w:b/>
          <w:i/>
          <w:szCs w:val="20"/>
          <w:lang w:eastAsia="zh-CN"/>
        </w:rPr>
        <w:t>R</w:t>
      </w:r>
      <w:r w:rsidRPr="00B24B76">
        <w:rPr>
          <w:rFonts w:eastAsia="等线"/>
          <w:b/>
          <w:i/>
          <w:szCs w:val="20"/>
          <w:lang w:eastAsia="zh-CN"/>
        </w:rPr>
        <w:t>euse the same precoding method as MMSE-IRC, i.e., random precoding was used with rank 1+1 and orthogonal precoding was used for rank 2+2 tests</w:t>
      </w:r>
      <w:r>
        <w:rPr>
          <w:rFonts w:eastAsia="等线"/>
          <w:b/>
          <w:i/>
          <w:szCs w:val="20"/>
          <w:lang w:eastAsia="zh-CN"/>
        </w:rPr>
        <w:t xml:space="preserve">, </w:t>
      </w:r>
      <w:r w:rsidRPr="00B24B76">
        <w:rPr>
          <w:rFonts w:eastAsia="等线"/>
          <w:b/>
          <w:i/>
          <w:szCs w:val="20"/>
          <w:lang w:eastAsia="zh-CN"/>
        </w:rPr>
        <w:t>if we consider using the same test setting and PDSCH configuration as MMSE-IRC</w:t>
      </w:r>
      <w:r>
        <w:rPr>
          <w:rFonts w:eastAsia="等线"/>
          <w:b/>
          <w:i/>
          <w:szCs w:val="20"/>
          <w:lang w:eastAsia="zh-CN"/>
        </w:rPr>
        <w:t>.</w:t>
      </w:r>
    </w:p>
    <w:p w14:paraId="25E3EB72" w14:textId="3A368E72" w:rsidR="00BF56D4" w:rsidRDefault="00BF56D4"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22A1DD06" w14:textId="18DE7360" w:rsidR="00D35325" w:rsidRDefault="00D35325" w:rsidP="00D35325">
      <w:pPr>
        <w:ind w:left="313" w:hanging="313"/>
        <w:rPr>
          <w:rFonts w:eastAsia="等线"/>
          <w:b/>
          <w:u w:val="single"/>
          <w:lang w:eastAsia="zh-CN"/>
        </w:rPr>
      </w:pPr>
      <w:r w:rsidRPr="00297414">
        <w:rPr>
          <w:b/>
          <w:u w:val="single"/>
        </w:rPr>
        <w:t xml:space="preserve">Antenna, rank (target UE + co-scheduled UEs) configuration and </w:t>
      </w:r>
      <w:r w:rsidRPr="00297414">
        <w:rPr>
          <w:rFonts w:eastAsia="等线"/>
          <w:b/>
          <w:u w:val="single"/>
          <w:lang w:eastAsia="zh-CN"/>
        </w:rPr>
        <w:t>MIMO correlation</w:t>
      </w:r>
    </w:p>
    <w:tbl>
      <w:tblPr>
        <w:tblStyle w:val="af"/>
        <w:tblW w:w="0" w:type="auto"/>
        <w:tblLook w:val="04A0" w:firstRow="1" w:lastRow="0" w:firstColumn="1" w:lastColumn="0" w:noHBand="0" w:noVBand="1"/>
      </w:tblPr>
      <w:tblGrid>
        <w:gridCol w:w="9117"/>
      </w:tblGrid>
      <w:tr w:rsidR="00D35325" w14:paraId="1D854A79" w14:textId="77777777" w:rsidTr="00F23EA2">
        <w:tc>
          <w:tcPr>
            <w:tcW w:w="9117" w:type="dxa"/>
          </w:tcPr>
          <w:p w14:paraId="5A952E3D" w14:textId="77777777" w:rsidR="00D35325" w:rsidRDefault="00D35325" w:rsidP="00D35325">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281BB92C" w14:textId="77777777" w:rsidR="00D35325" w:rsidRPr="00D35325" w:rsidRDefault="00D35325" w:rsidP="00D35325">
            <w:pPr>
              <w:pStyle w:val="afc"/>
              <w:numPr>
                <w:ilvl w:val="0"/>
                <w:numId w:val="29"/>
              </w:numPr>
              <w:snapToGrid w:val="0"/>
              <w:spacing w:before="60" w:after="60"/>
              <w:ind w:left="284" w:firstLineChars="0" w:hanging="284"/>
              <w:jc w:val="left"/>
              <w:rPr>
                <w:rFonts w:eastAsia="宋体"/>
                <w:i/>
                <w:lang w:eastAsia="zh-CN"/>
              </w:rPr>
            </w:pPr>
            <w:r w:rsidRPr="00D35325">
              <w:rPr>
                <w:rFonts w:eastAsia="宋体"/>
                <w:i/>
                <w:lang w:eastAsia="zh-CN"/>
              </w:rPr>
              <w:t>Candidate options:</w:t>
            </w:r>
          </w:p>
          <w:p w14:paraId="4A9B8CBF"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i/>
                <w:lang w:eastAsia="zh-CN"/>
              </w:rPr>
              <w:t xml:space="preserve">Option 1: </w:t>
            </w:r>
            <w:r w:rsidRPr="00D35325">
              <w:rPr>
                <w:rFonts w:eastAsiaTheme="minorEastAsia"/>
                <w:i/>
                <w:lang w:eastAsia="zh-TW"/>
              </w:rPr>
              <w:t>2T8R ULA low</w:t>
            </w:r>
          </w:p>
          <w:p w14:paraId="4C736B54"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rFonts w:hint="eastAsia"/>
                <w:i/>
                <w:lang w:eastAsia="zh-CN"/>
              </w:rPr>
              <w:t>O</w:t>
            </w:r>
            <w:r w:rsidRPr="00D35325">
              <w:rPr>
                <w:i/>
                <w:lang w:eastAsia="zh-CN"/>
              </w:rPr>
              <w:t>ption 2: Rank 4+2 with 8T8R</w:t>
            </w:r>
          </w:p>
          <w:p w14:paraId="02E95D98"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rFonts w:hint="eastAsia"/>
                <w:i/>
                <w:lang w:eastAsia="zh-CN"/>
              </w:rPr>
              <w:t>O</w:t>
            </w:r>
            <w:r w:rsidRPr="00D35325">
              <w:rPr>
                <w:i/>
                <w:lang w:eastAsia="zh-CN"/>
              </w:rPr>
              <w:t>ption 3:</w:t>
            </w:r>
          </w:p>
          <w:p w14:paraId="4DB84F28"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Rank 2+2 for 2T8R</w:t>
            </w:r>
          </w:p>
          <w:p w14:paraId="32C1A18D"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Rank 4+4 for 4T8R</w:t>
            </w:r>
          </w:p>
          <w:p w14:paraId="495F7DE8"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Rank 8+8 for 8T8R when 1 paired UE scheduled</w:t>
            </w:r>
          </w:p>
          <w:p w14:paraId="6F6E0565"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rFonts w:hint="eastAsia"/>
                <w:i/>
                <w:lang w:eastAsia="zh-CN"/>
              </w:rPr>
              <w:t>O</w:t>
            </w:r>
            <w:r w:rsidRPr="00D35325">
              <w:rPr>
                <w:i/>
                <w:lang w:eastAsia="zh-CN"/>
              </w:rPr>
              <w:t>ption 4:</w:t>
            </w:r>
          </w:p>
          <w:p w14:paraId="6AD1E4E8"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 xml:space="preserve">Rank </w:t>
            </w:r>
            <w:r w:rsidRPr="00D35325">
              <w:rPr>
                <w:i/>
                <w:lang w:eastAsia="zh-CN"/>
              </w:rPr>
              <w:t>1+1</w:t>
            </w:r>
            <w:r w:rsidRPr="00D35325">
              <w:rPr>
                <w:rFonts w:hint="eastAsia"/>
                <w:i/>
                <w:lang w:eastAsia="zh-CN"/>
              </w:rPr>
              <w:t xml:space="preserve"> for 2T8R</w:t>
            </w:r>
          </w:p>
          <w:p w14:paraId="114783CE"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 xml:space="preserve">Rank </w:t>
            </w:r>
            <w:r w:rsidRPr="00D35325">
              <w:rPr>
                <w:i/>
                <w:lang w:eastAsia="zh-CN"/>
              </w:rPr>
              <w:t>2+2</w:t>
            </w:r>
            <w:r w:rsidRPr="00D35325">
              <w:rPr>
                <w:rFonts w:hint="eastAsia"/>
                <w:i/>
                <w:lang w:eastAsia="zh-CN"/>
              </w:rPr>
              <w:t xml:space="preserve"> for 4T8R</w:t>
            </w:r>
          </w:p>
          <w:p w14:paraId="7F98427C"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 xml:space="preserve">Rank </w:t>
            </w:r>
            <w:r w:rsidRPr="00D35325">
              <w:rPr>
                <w:i/>
                <w:lang w:eastAsia="zh-CN"/>
              </w:rPr>
              <w:t>2+6 or rank 6+6</w:t>
            </w:r>
            <w:r w:rsidRPr="00D35325">
              <w:rPr>
                <w:rFonts w:hint="eastAsia"/>
                <w:i/>
                <w:lang w:eastAsia="zh-CN"/>
              </w:rPr>
              <w:t xml:space="preserve"> for 8T8R</w:t>
            </w:r>
          </w:p>
          <w:p w14:paraId="0F3B8849"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rFonts w:hint="eastAsia"/>
                <w:i/>
                <w:lang w:eastAsia="zh-CN"/>
              </w:rPr>
              <w:t>O</w:t>
            </w:r>
            <w:r w:rsidRPr="00D35325">
              <w:rPr>
                <w:i/>
                <w:lang w:eastAsia="zh-CN"/>
              </w:rPr>
              <w:t>ption 5:</w:t>
            </w:r>
          </w:p>
          <w:p w14:paraId="79E80819"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 xml:space="preserve">Rank </w:t>
            </w:r>
            <w:r w:rsidRPr="00D35325">
              <w:rPr>
                <w:i/>
                <w:lang w:eastAsia="zh-CN"/>
              </w:rPr>
              <w:t>2+2+2 for 8T8R</w:t>
            </w:r>
          </w:p>
          <w:p w14:paraId="558B8E08"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 xml:space="preserve">Rank </w:t>
            </w:r>
            <w:r w:rsidRPr="00D35325">
              <w:rPr>
                <w:i/>
                <w:lang w:eastAsia="zh-CN"/>
              </w:rPr>
              <w:t>4+4 for 4T8R</w:t>
            </w:r>
          </w:p>
          <w:p w14:paraId="65D4B8EC"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rFonts w:hint="eastAsia"/>
                <w:i/>
                <w:lang w:eastAsia="zh-CN"/>
              </w:rPr>
              <w:t>O</w:t>
            </w:r>
            <w:r w:rsidRPr="00D35325">
              <w:rPr>
                <w:i/>
                <w:lang w:eastAsia="zh-CN"/>
              </w:rPr>
              <w:t>ption 6:</w:t>
            </w:r>
          </w:p>
          <w:p w14:paraId="2CC724C8"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rFonts w:hint="eastAsia"/>
                <w:i/>
                <w:lang w:eastAsia="zh-CN"/>
              </w:rPr>
              <w:t xml:space="preserve">Rank </w:t>
            </w:r>
            <w:r w:rsidRPr="00D35325">
              <w:rPr>
                <w:i/>
                <w:lang w:eastAsia="zh-CN"/>
              </w:rPr>
              <w:t>2+2</w:t>
            </w:r>
          </w:p>
          <w:p w14:paraId="1CF5D1FB" w14:textId="5A235D59" w:rsidR="00D35325" w:rsidRPr="00D35325" w:rsidRDefault="00D35325" w:rsidP="00D35325">
            <w:pPr>
              <w:pStyle w:val="afc"/>
              <w:numPr>
                <w:ilvl w:val="0"/>
                <w:numId w:val="31"/>
              </w:numPr>
              <w:snapToGrid w:val="0"/>
              <w:spacing w:before="60" w:after="60"/>
              <w:ind w:firstLineChars="0"/>
              <w:jc w:val="left"/>
              <w:rPr>
                <w:i/>
              </w:rPr>
            </w:pPr>
            <w:r w:rsidRPr="00D35325">
              <w:rPr>
                <w:rFonts w:hint="eastAsia"/>
                <w:i/>
                <w:lang w:eastAsia="zh-CN"/>
              </w:rPr>
              <w:t xml:space="preserve">Rank </w:t>
            </w:r>
            <w:r w:rsidRPr="00D35325">
              <w:rPr>
                <w:i/>
                <w:lang w:eastAsia="zh-CN"/>
              </w:rPr>
              <w:t>4+4</w:t>
            </w:r>
          </w:p>
        </w:tc>
      </w:tr>
    </w:tbl>
    <w:p w14:paraId="28FCE60B" w14:textId="77777777" w:rsidR="00D35325" w:rsidRPr="00297414" w:rsidRDefault="00D35325" w:rsidP="00D35325">
      <w:pPr>
        <w:ind w:left="313" w:hanging="313"/>
        <w:rPr>
          <w:b/>
          <w:u w:val="single"/>
        </w:rPr>
      </w:pPr>
    </w:p>
    <w:p w14:paraId="5A03791D" w14:textId="75210F2D" w:rsidR="00D35325" w:rsidRPr="00D35325" w:rsidRDefault="00D35325"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D35325">
        <w:rPr>
          <w:rFonts w:eastAsia="等线" w:hint="eastAsia"/>
          <w:szCs w:val="20"/>
          <w:lang w:eastAsia="zh-CN"/>
        </w:rPr>
        <w:t>W</w:t>
      </w:r>
      <w:r w:rsidRPr="00D35325">
        <w:rPr>
          <w:rFonts w:eastAsia="等线"/>
          <w:szCs w:val="20"/>
          <w:lang w:eastAsia="zh-CN"/>
        </w:rPr>
        <w:t>e support to cover rank 2+2, 4+4 and 8+8 as a start point and further check whether these configurations are feasible based on simulation results.</w:t>
      </w:r>
    </w:p>
    <w:p w14:paraId="10502F88" w14:textId="4E2EB2BE" w:rsidR="00D35325" w:rsidRDefault="00D35325"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18</w:t>
      </w:r>
      <w:r w:rsidRPr="00CD48D6">
        <w:rPr>
          <w:rFonts w:eastAsia="等线"/>
          <w:b/>
          <w:i/>
          <w:szCs w:val="20"/>
          <w:lang w:eastAsia="zh-CN"/>
        </w:rPr>
        <w:t xml:space="preserve">: </w:t>
      </w:r>
      <w:r>
        <w:rPr>
          <w:rFonts w:eastAsia="等线"/>
          <w:b/>
          <w:i/>
          <w:szCs w:val="20"/>
          <w:lang w:eastAsia="zh-CN"/>
        </w:rPr>
        <w:t>Cover rank 2+2, 4+4 and 8+8 as a start point and further check whether these configurations are feasible based on simulation results.</w:t>
      </w:r>
    </w:p>
    <w:p w14:paraId="03E927A0" w14:textId="2529BA11" w:rsidR="00D35325" w:rsidRDefault="00D35325"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033D5D08" w14:textId="303EBD24" w:rsidR="00D35325" w:rsidRDefault="00D35325" w:rsidP="00D35325">
      <w:pPr>
        <w:ind w:left="313" w:hanging="313"/>
        <w:rPr>
          <w:b/>
          <w:u w:val="single"/>
        </w:rPr>
      </w:pPr>
      <w:r w:rsidRPr="00297414">
        <w:rPr>
          <w:b/>
          <w:u w:val="single"/>
        </w:rPr>
        <w:t>MCS</w:t>
      </w:r>
    </w:p>
    <w:tbl>
      <w:tblPr>
        <w:tblStyle w:val="af"/>
        <w:tblW w:w="0" w:type="auto"/>
        <w:tblLook w:val="04A0" w:firstRow="1" w:lastRow="0" w:firstColumn="1" w:lastColumn="0" w:noHBand="0" w:noVBand="1"/>
      </w:tblPr>
      <w:tblGrid>
        <w:gridCol w:w="9117"/>
      </w:tblGrid>
      <w:tr w:rsidR="00D35325" w14:paraId="430A2555" w14:textId="77777777" w:rsidTr="00F23EA2">
        <w:tc>
          <w:tcPr>
            <w:tcW w:w="9117" w:type="dxa"/>
          </w:tcPr>
          <w:p w14:paraId="5B6E3870" w14:textId="77777777" w:rsidR="00D35325" w:rsidRDefault="00D35325"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511C7603" w14:textId="77777777" w:rsidR="00D35325" w:rsidRPr="00D35325" w:rsidRDefault="00D35325" w:rsidP="00D35325">
            <w:pPr>
              <w:pStyle w:val="afc"/>
              <w:numPr>
                <w:ilvl w:val="0"/>
                <w:numId w:val="29"/>
              </w:numPr>
              <w:snapToGrid w:val="0"/>
              <w:spacing w:before="60" w:after="60"/>
              <w:ind w:left="284" w:firstLineChars="0" w:hanging="284"/>
              <w:jc w:val="left"/>
              <w:rPr>
                <w:rFonts w:eastAsia="宋体"/>
                <w:i/>
                <w:lang w:eastAsia="zh-CN"/>
              </w:rPr>
            </w:pPr>
            <w:r w:rsidRPr="00D35325">
              <w:rPr>
                <w:rFonts w:eastAsia="宋体"/>
                <w:i/>
                <w:lang w:eastAsia="zh-CN"/>
              </w:rPr>
              <w:t>Candidate options for the target UE:</w:t>
            </w:r>
          </w:p>
          <w:p w14:paraId="4BE83C50"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i/>
                <w:lang w:eastAsia="zh-CN"/>
              </w:rPr>
              <w:t>Option 1: Same as Rel-17 2/4Rx requirements for MMSE-IRC, i.e., MCS 13</w:t>
            </w:r>
          </w:p>
          <w:p w14:paraId="275EA022"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rFonts w:hint="eastAsia"/>
                <w:i/>
                <w:lang w:eastAsia="zh-CN"/>
              </w:rPr>
              <w:t>O</w:t>
            </w:r>
            <w:r w:rsidRPr="00D35325">
              <w:rPr>
                <w:i/>
                <w:lang w:eastAsia="zh-CN"/>
              </w:rPr>
              <w:t xml:space="preserve">ption 2: </w:t>
            </w:r>
          </w:p>
          <w:p w14:paraId="7431EE5F"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i/>
                <w:lang w:eastAsia="zh-CN"/>
              </w:rPr>
              <w:t>MCS 19 Table 1 for Rank 2</w:t>
            </w:r>
          </w:p>
          <w:p w14:paraId="3A92B14B"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i/>
                <w:lang w:eastAsia="zh-CN"/>
              </w:rPr>
              <w:lastRenderedPageBreak/>
              <w:t xml:space="preserve">MCS 17 Table 1 for Rank 4 </w:t>
            </w:r>
          </w:p>
          <w:p w14:paraId="28A84A9C" w14:textId="77777777" w:rsidR="00D35325" w:rsidRPr="00D35325" w:rsidRDefault="00D35325" w:rsidP="00D35325">
            <w:pPr>
              <w:pStyle w:val="afc"/>
              <w:numPr>
                <w:ilvl w:val="0"/>
                <w:numId w:val="31"/>
              </w:numPr>
              <w:snapToGrid w:val="0"/>
              <w:spacing w:before="60" w:after="60"/>
              <w:ind w:firstLineChars="0"/>
              <w:jc w:val="left"/>
              <w:rPr>
                <w:i/>
                <w:lang w:eastAsia="zh-CN"/>
              </w:rPr>
            </w:pPr>
            <w:r w:rsidRPr="00D35325">
              <w:rPr>
                <w:i/>
                <w:lang w:eastAsia="zh-CN"/>
              </w:rPr>
              <w:t>MCS 17 Table 1 for Rank 8</w:t>
            </w:r>
          </w:p>
          <w:p w14:paraId="5B431DA2" w14:textId="77777777"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D35325">
              <w:rPr>
                <w:rFonts w:hint="eastAsia"/>
                <w:i/>
                <w:lang w:eastAsia="zh-CN"/>
              </w:rPr>
              <w:t>O</w:t>
            </w:r>
            <w:r w:rsidRPr="00D35325">
              <w:rPr>
                <w:i/>
                <w:lang w:eastAsia="zh-CN"/>
              </w:rPr>
              <w:t>ption 3: Consider MCS 17 and MCS 13</w:t>
            </w:r>
          </w:p>
          <w:p w14:paraId="2A1A03A2" w14:textId="2EA91300" w:rsidR="00D35325" w:rsidRPr="00D35325" w:rsidRDefault="00D35325" w:rsidP="00D35325">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D35325">
              <w:rPr>
                <w:rFonts w:hint="eastAsia"/>
                <w:i/>
                <w:lang w:eastAsia="zh-CN"/>
              </w:rPr>
              <w:t>O</w:t>
            </w:r>
            <w:r w:rsidRPr="00D35325">
              <w:rPr>
                <w:i/>
                <w:lang w:eastAsia="zh-CN"/>
              </w:rPr>
              <w:t>ption 4: MCS 19 for rank 2, MCS 13 for rank 4</w:t>
            </w:r>
          </w:p>
        </w:tc>
      </w:tr>
    </w:tbl>
    <w:p w14:paraId="71EAE55E" w14:textId="77777777" w:rsidR="00D35325" w:rsidRPr="00297414" w:rsidRDefault="00D35325" w:rsidP="00D35325">
      <w:pPr>
        <w:ind w:left="313" w:hanging="313"/>
        <w:rPr>
          <w:b/>
          <w:u w:val="single"/>
        </w:rPr>
      </w:pPr>
    </w:p>
    <w:p w14:paraId="7AC1553C" w14:textId="274F05D3" w:rsidR="00073A0D" w:rsidRPr="00A638B9" w:rsidRDefault="00073A0D" w:rsidP="00073A0D">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Similar as above, we propose to perform simulation results for all candidate MCS and make decision based on the results.</w:t>
      </w:r>
    </w:p>
    <w:p w14:paraId="65EFE404" w14:textId="7E0AAF89" w:rsidR="00073A0D" w:rsidRDefault="00073A0D" w:rsidP="00073A0D">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19</w:t>
      </w:r>
      <w:r w:rsidRPr="00CD48D6">
        <w:rPr>
          <w:rFonts w:eastAsia="等线"/>
          <w:b/>
          <w:i/>
          <w:szCs w:val="20"/>
          <w:lang w:eastAsia="zh-CN"/>
        </w:rPr>
        <w:t xml:space="preserve">: </w:t>
      </w:r>
      <w:r>
        <w:rPr>
          <w:rFonts w:eastAsia="等线"/>
          <w:b/>
          <w:i/>
          <w:szCs w:val="20"/>
          <w:lang w:eastAsia="zh-CN"/>
        </w:rPr>
        <w:t>P</w:t>
      </w:r>
      <w:r w:rsidRPr="004A25B1">
        <w:rPr>
          <w:rFonts w:eastAsia="等线"/>
          <w:b/>
          <w:i/>
          <w:szCs w:val="20"/>
          <w:lang w:eastAsia="zh-CN"/>
        </w:rPr>
        <w:t>erform simulation results for all candidate MCS and make decision based on the results.</w:t>
      </w:r>
    </w:p>
    <w:p w14:paraId="5FE58572" w14:textId="77777777" w:rsidR="00D35325" w:rsidRPr="00CD48D6" w:rsidRDefault="00D35325"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518DCB6E" w14:textId="68E76C0A" w:rsidR="0085652F" w:rsidRDefault="0085652F" w:rsidP="0085652F">
      <w:pPr>
        <w:pStyle w:val="20"/>
        <w:ind w:left="313" w:hanging="313"/>
        <w:rPr>
          <w:lang w:eastAsia="zh-CN"/>
        </w:rPr>
      </w:pPr>
      <w:r w:rsidRPr="0085652F">
        <w:rPr>
          <w:lang w:eastAsia="zh-CN"/>
        </w:rPr>
        <w:t>Wideband CQI reporting requirements with inter-cell interference</w:t>
      </w:r>
    </w:p>
    <w:p w14:paraId="1128B8EB" w14:textId="08790112" w:rsidR="00D52815" w:rsidRDefault="00D52815" w:rsidP="00D52815">
      <w:pPr>
        <w:pStyle w:val="a0"/>
        <w:ind w:left="312" w:hanging="312"/>
        <w:rPr>
          <w:rFonts w:eastAsiaTheme="minorEastAsia"/>
          <w:lang w:eastAsia="zh-CN"/>
        </w:rPr>
      </w:pPr>
    </w:p>
    <w:p w14:paraId="45B8939C" w14:textId="465A88C0" w:rsidR="00073A0D" w:rsidRDefault="00073A0D" w:rsidP="00073A0D">
      <w:pPr>
        <w:ind w:left="312" w:hanging="312"/>
        <w:rPr>
          <w:rFonts w:eastAsia="等线"/>
          <w:b/>
          <w:u w:val="single"/>
          <w:lang w:eastAsia="zh-CN"/>
        </w:rPr>
      </w:pPr>
      <w:r w:rsidRPr="00297414">
        <w:rPr>
          <w:rFonts w:eastAsia="等线"/>
          <w:b/>
          <w:u w:val="single"/>
          <w:lang w:eastAsia="zh-CN"/>
        </w:rPr>
        <w:t>CQI calculation algorithm</w:t>
      </w:r>
    </w:p>
    <w:tbl>
      <w:tblPr>
        <w:tblStyle w:val="af"/>
        <w:tblW w:w="0" w:type="auto"/>
        <w:tblLook w:val="04A0" w:firstRow="1" w:lastRow="0" w:firstColumn="1" w:lastColumn="0" w:noHBand="0" w:noVBand="1"/>
      </w:tblPr>
      <w:tblGrid>
        <w:gridCol w:w="9117"/>
      </w:tblGrid>
      <w:tr w:rsidR="00073A0D" w14:paraId="40938D69" w14:textId="77777777" w:rsidTr="00F23EA2">
        <w:tc>
          <w:tcPr>
            <w:tcW w:w="9117" w:type="dxa"/>
          </w:tcPr>
          <w:p w14:paraId="4A864C48" w14:textId="77777777" w:rsidR="00073A0D" w:rsidRDefault="00073A0D" w:rsidP="00073A0D">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1D29319D" w14:textId="77777777" w:rsidR="00073A0D" w:rsidRPr="00073A0D" w:rsidRDefault="00073A0D" w:rsidP="00073A0D">
            <w:pPr>
              <w:pStyle w:val="afc"/>
              <w:numPr>
                <w:ilvl w:val="0"/>
                <w:numId w:val="29"/>
              </w:numPr>
              <w:snapToGrid w:val="0"/>
              <w:spacing w:before="60" w:after="60"/>
              <w:ind w:left="284" w:firstLineChars="0" w:hanging="284"/>
              <w:jc w:val="left"/>
              <w:rPr>
                <w:rFonts w:eastAsia="宋体"/>
                <w:i/>
                <w:lang w:eastAsia="zh-CN"/>
              </w:rPr>
            </w:pPr>
            <w:r w:rsidRPr="00073A0D">
              <w:rPr>
                <w:rFonts w:eastAsia="宋体"/>
                <w:i/>
                <w:lang w:eastAsia="zh-CN"/>
              </w:rPr>
              <w:t>Candidate options:</w:t>
            </w:r>
          </w:p>
          <w:p w14:paraId="50610423" w14:textId="77777777" w:rsidR="00073A0D" w:rsidRPr="00073A0D" w:rsidRDefault="00073A0D" w:rsidP="00073A0D">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073A0D">
              <w:rPr>
                <w:rFonts w:hint="eastAsia"/>
                <w:i/>
                <w:lang w:eastAsia="zh-CN"/>
              </w:rPr>
              <w:t>O</w:t>
            </w:r>
            <w:r w:rsidRPr="00073A0D">
              <w:rPr>
                <w:i/>
                <w:lang w:eastAsia="zh-CN"/>
              </w:rPr>
              <w:t>ption 1: RAN4 to consider whether to introduce two CQI calculation assumptions to match two 8Rx receiver assumptions.</w:t>
            </w:r>
          </w:p>
          <w:p w14:paraId="34E8A415" w14:textId="77777777" w:rsidR="00073A0D" w:rsidRPr="00073A0D" w:rsidRDefault="00073A0D" w:rsidP="00073A0D">
            <w:pPr>
              <w:pStyle w:val="afc"/>
              <w:numPr>
                <w:ilvl w:val="0"/>
                <w:numId w:val="31"/>
              </w:numPr>
              <w:snapToGrid w:val="0"/>
              <w:spacing w:before="60" w:after="60"/>
              <w:ind w:firstLineChars="0"/>
              <w:jc w:val="left"/>
              <w:rPr>
                <w:i/>
                <w:lang w:eastAsia="zh-CN"/>
              </w:rPr>
            </w:pPr>
            <w:r w:rsidRPr="00073A0D">
              <w:rPr>
                <w:i/>
                <w:lang w:eastAsia="zh-CN"/>
              </w:rPr>
              <w:t>Baseline CQI calculation: UE perform CQI calculation with 8Rx joint processing</w:t>
            </w:r>
          </w:p>
          <w:p w14:paraId="5BEB8CA6" w14:textId="77777777" w:rsidR="00073A0D" w:rsidRPr="00073A0D" w:rsidRDefault="00073A0D" w:rsidP="00073A0D">
            <w:pPr>
              <w:pStyle w:val="afc"/>
              <w:numPr>
                <w:ilvl w:val="0"/>
                <w:numId w:val="31"/>
              </w:numPr>
              <w:snapToGrid w:val="0"/>
              <w:spacing w:before="60" w:after="60"/>
              <w:ind w:firstLineChars="0"/>
              <w:jc w:val="left"/>
              <w:rPr>
                <w:i/>
                <w:lang w:eastAsia="zh-CN"/>
              </w:rPr>
            </w:pPr>
            <w:r w:rsidRPr="00073A0D">
              <w:rPr>
                <w:i/>
                <w:lang w:eastAsia="zh-CN"/>
              </w:rPr>
              <w:t>Simplified CQI calculation: UE perform CQI calculation with separate 4Rx processing</w:t>
            </w:r>
          </w:p>
          <w:p w14:paraId="12D99771" w14:textId="79211A8D" w:rsidR="00073A0D" w:rsidRPr="00073A0D" w:rsidRDefault="00073A0D" w:rsidP="00073A0D">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073A0D">
              <w:rPr>
                <w:rFonts w:hint="eastAsia"/>
                <w:i/>
                <w:lang w:eastAsia="zh-CN"/>
              </w:rPr>
              <w:t>O</w:t>
            </w:r>
            <w:r w:rsidRPr="00073A0D">
              <w:rPr>
                <w:i/>
                <w:lang w:eastAsia="zh-CN"/>
              </w:rPr>
              <w:t>ther options not precluded</w:t>
            </w:r>
          </w:p>
        </w:tc>
      </w:tr>
    </w:tbl>
    <w:p w14:paraId="252AC7D0" w14:textId="754039D8" w:rsidR="00073A0D" w:rsidRDefault="00073A0D" w:rsidP="00D52815">
      <w:pPr>
        <w:pStyle w:val="a0"/>
        <w:ind w:left="312" w:hanging="312"/>
        <w:rPr>
          <w:rFonts w:eastAsiaTheme="minorEastAsia"/>
          <w:lang w:eastAsia="zh-CN"/>
        </w:rPr>
      </w:pPr>
    </w:p>
    <w:p w14:paraId="6D49AE88" w14:textId="238A3C49" w:rsidR="00073A0D" w:rsidRDefault="00073A0D" w:rsidP="00073A0D">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We have already defined 2 types of 8Rx receivers in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73A0D" w:rsidRPr="006A51C3" w14:paraId="51F6D4A5" w14:textId="77777777" w:rsidTr="00F23EA2">
        <w:trPr>
          <w:cantSplit/>
          <w:tblHeader/>
        </w:trPr>
        <w:tc>
          <w:tcPr>
            <w:tcW w:w="9630" w:type="dxa"/>
          </w:tcPr>
          <w:p w14:paraId="3EB99510" w14:textId="77777777" w:rsidR="00073A0D" w:rsidRPr="006A51C3" w:rsidRDefault="00073A0D" w:rsidP="00F23EA2">
            <w:pPr>
              <w:pStyle w:val="TAL"/>
              <w:ind w:left="281" w:hanging="281"/>
              <w:rPr>
                <w:rFonts w:eastAsia="等线" w:cs="Arial"/>
                <w:b/>
                <w:bCs/>
                <w:szCs w:val="18"/>
              </w:rPr>
            </w:pPr>
            <w:r w:rsidRPr="006A51C3">
              <w:rPr>
                <w:rFonts w:eastAsia="等线" w:cs="Arial"/>
                <w:b/>
                <w:bCs/>
                <w:szCs w:val="18"/>
              </w:rPr>
              <w:t>SU-MIMO 8Rx receiver</w:t>
            </w:r>
          </w:p>
          <w:p w14:paraId="709851D0" w14:textId="77777777" w:rsidR="00073A0D" w:rsidRPr="006A51C3" w:rsidRDefault="00073A0D" w:rsidP="00F23EA2">
            <w:pPr>
              <w:pStyle w:val="B1"/>
              <w:spacing w:after="0"/>
              <w:ind w:left="281" w:hanging="281"/>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Baseline SU-MIMO 8Rx receiver: 8Rx receivers for SU-MIMO transmissions with support of up to 8 layers with joint 8Rx MIMO detector in FR1</w:t>
            </w:r>
          </w:p>
          <w:p w14:paraId="1E8791F3" w14:textId="77777777" w:rsidR="00073A0D" w:rsidRPr="006A51C3" w:rsidRDefault="00073A0D" w:rsidP="00F23EA2">
            <w:pPr>
              <w:pStyle w:val="TAL"/>
              <w:ind w:left="281" w:hanging="281"/>
              <w:rPr>
                <w:b/>
                <w:bCs/>
              </w:rPr>
            </w:pPr>
            <w:r w:rsidRPr="006A51C3">
              <w:rPr>
                <w:rFonts w:cs="Arial"/>
                <w:szCs w:val="18"/>
              </w:rPr>
              <w:t>-</w:t>
            </w:r>
            <w:r w:rsidRPr="006A51C3">
              <w:rPr>
                <w:rFonts w:cs="Arial"/>
                <w:szCs w:val="16"/>
              </w:rPr>
              <w:tab/>
            </w:r>
            <w:r w:rsidRPr="006A51C3">
              <w:rPr>
                <w:rFonts w:cs="Arial"/>
                <w:szCs w:val="18"/>
              </w:rPr>
              <w:t>Simplified SU-MIMO 8Rx receiver: 8Rx receivers for SU-MIMO transmissions with support of up to 4 layers with two joint 4Rx MIMO detectors in FR1.</w:t>
            </w:r>
          </w:p>
        </w:tc>
      </w:tr>
    </w:tbl>
    <w:p w14:paraId="3BF81804" w14:textId="093784E7" w:rsidR="00073A0D" w:rsidRDefault="00073A0D" w:rsidP="00D52815">
      <w:pPr>
        <w:pStyle w:val="a0"/>
        <w:ind w:left="312" w:hanging="312"/>
        <w:rPr>
          <w:rFonts w:eastAsiaTheme="minorEastAsia"/>
          <w:lang w:val="en-US" w:eastAsia="zh-CN"/>
        </w:rPr>
      </w:pPr>
    </w:p>
    <w:p w14:paraId="31F2573A" w14:textId="54286EC5" w:rsidR="00073A0D" w:rsidRDefault="00073A0D" w:rsidP="00073A0D">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73A0D">
        <w:rPr>
          <w:rFonts w:eastAsia="等线" w:hint="eastAsia"/>
          <w:szCs w:val="20"/>
          <w:lang w:eastAsia="zh-CN"/>
        </w:rPr>
        <w:t>W</w:t>
      </w:r>
      <w:r w:rsidRPr="00073A0D">
        <w:rPr>
          <w:rFonts w:eastAsia="等线"/>
          <w:szCs w:val="20"/>
          <w:lang w:eastAsia="zh-CN"/>
        </w:rPr>
        <w:t>e believe the UE reported CQI should be matched with the PDSCH receiving algorithm. We cannot imagine a UE can report CQI by ‘Baseline CQI calculation’ and receiving PDSCH by ‘Simplified SU-MIMO 8Rx receiver’, which will cause large system degradation.</w:t>
      </w:r>
    </w:p>
    <w:p w14:paraId="2E2E6644" w14:textId="1C7987FE" w:rsidR="00073A0D" w:rsidRDefault="00073A0D" w:rsidP="00073A0D">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W</w:t>
      </w:r>
      <w:r>
        <w:rPr>
          <w:rFonts w:eastAsia="等线"/>
          <w:szCs w:val="20"/>
          <w:lang w:eastAsia="zh-CN"/>
        </w:rPr>
        <w:t>e support to cover both types of 8Rx</w:t>
      </w:r>
      <w:r w:rsidR="00F23EA2">
        <w:rPr>
          <w:rFonts w:eastAsia="等线"/>
          <w:szCs w:val="20"/>
          <w:lang w:eastAsia="zh-CN"/>
        </w:rPr>
        <w:t xml:space="preserve"> receivers thus we propose to define CQI reporting requirements as below:</w:t>
      </w:r>
    </w:p>
    <w:p w14:paraId="1755F947" w14:textId="24132651"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23EA2">
        <w:rPr>
          <w:lang w:eastAsia="zh-CN"/>
        </w:rPr>
        <w:t>Baseline SU-MIMO 8Rx receiver with Baseline CQI calculation</w:t>
      </w:r>
    </w:p>
    <w:p w14:paraId="7D62DC88" w14:textId="7324F370"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23EA2">
        <w:rPr>
          <w:lang w:eastAsia="zh-CN"/>
        </w:rPr>
        <w:t>Simplified SU-MIMO 8Rx receiver with Simplified CQI calculation.</w:t>
      </w:r>
    </w:p>
    <w:p w14:paraId="176CD874" w14:textId="6B9C0A31" w:rsidR="00073A0D" w:rsidRDefault="00073A0D" w:rsidP="00D52815">
      <w:pPr>
        <w:pStyle w:val="a0"/>
        <w:ind w:left="312" w:hanging="312"/>
        <w:rPr>
          <w:rFonts w:eastAsiaTheme="minorEastAsia"/>
          <w:lang w:eastAsia="zh-CN"/>
        </w:rPr>
      </w:pPr>
    </w:p>
    <w:p w14:paraId="314BE40D" w14:textId="468B289D" w:rsidR="00F23EA2" w:rsidRDefault="00F23EA2" w:rsidP="00F23EA2">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20</w:t>
      </w:r>
      <w:r w:rsidRPr="00CD48D6">
        <w:rPr>
          <w:rFonts w:eastAsia="等线"/>
          <w:b/>
          <w:i/>
          <w:szCs w:val="20"/>
          <w:lang w:eastAsia="zh-CN"/>
        </w:rPr>
        <w:t xml:space="preserve">: </w:t>
      </w:r>
      <w:r>
        <w:rPr>
          <w:rFonts w:eastAsia="等线"/>
          <w:b/>
          <w:i/>
          <w:szCs w:val="20"/>
          <w:lang w:eastAsia="zh-CN"/>
        </w:rPr>
        <w:t>D</w:t>
      </w:r>
      <w:r w:rsidRPr="00F23EA2">
        <w:rPr>
          <w:rFonts w:eastAsia="等线"/>
          <w:b/>
          <w:i/>
          <w:szCs w:val="20"/>
          <w:lang w:eastAsia="zh-CN"/>
        </w:rPr>
        <w:t>efine CQI reporting requirements as below</w:t>
      </w:r>
      <w:r>
        <w:rPr>
          <w:rFonts w:eastAsia="等线"/>
          <w:b/>
          <w:i/>
          <w:szCs w:val="20"/>
          <w:lang w:eastAsia="zh-CN"/>
        </w:rPr>
        <w:t>:</w:t>
      </w:r>
    </w:p>
    <w:p w14:paraId="5353435C"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23EA2">
        <w:rPr>
          <w:b/>
          <w:i/>
          <w:lang w:eastAsia="zh-CN"/>
        </w:rPr>
        <w:t>Baseline SU-MIMO 8Rx receiver with Baseline CQI calculation</w:t>
      </w:r>
    </w:p>
    <w:p w14:paraId="3C4C014E"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23EA2">
        <w:rPr>
          <w:b/>
          <w:i/>
          <w:lang w:eastAsia="zh-CN"/>
        </w:rPr>
        <w:t>Simplified SU-MIMO 8Rx receiver with Simplified CQI calculation.</w:t>
      </w:r>
    </w:p>
    <w:p w14:paraId="19312568" w14:textId="49EAE447" w:rsidR="00F23EA2" w:rsidRDefault="00F23EA2" w:rsidP="00D52815">
      <w:pPr>
        <w:pStyle w:val="a0"/>
        <w:ind w:left="312" w:hanging="312"/>
        <w:rPr>
          <w:rFonts w:eastAsiaTheme="minorEastAsia"/>
          <w:lang w:eastAsia="zh-CN"/>
        </w:rPr>
      </w:pPr>
    </w:p>
    <w:p w14:paraId="00D7C777" w14:textId="3E7FB64C" w:rsidR="00F23EA2" w:rsidRDefault="00F23EA2" w:rsidP="00F23EA2">
      <w:pPr>
        <w:ind w:left="312" w:hanging="312"/>
        <w:rPr>
          <w:rFonts w:eastAsia="等线"/>
          <w:b/>
          <w:u w:val="single"/>
          <w:lang w:eastAsia="zh-CN"/>
        </w:rPr>
      </w:pPr>
      <w:r w:rsidRPr="00297414">
        <w:rPr>
          <w:rFonts w:eastAsia="等线"/>
          <w:b/>
          <w:u w:val="single"/>
          <w:lang w:eastAsia="zh-CN"/>
        </w:rPr>
        <w:t>Test metric</w:t>
      </w:r>
    </w:p>
    <w:tbl>
      <w:tblPr>
        <w:tblStyle w:val="af"/>
        <w:tblW w:w="0" w:type="auto"/>
        <w:tblLook w:val="04A0" w:firstRow="1" w:lastRow="0" w:firstColumn="1" w:lastColumn="0" w:noHBand="0" w:noVBand="1"/>
      </w:tblPr>
      <w:tblGrid>
        <w:gridCol w:w="9117"/>
      </w:tblGrid>
      <w:tr w:rsidR="00F23EA2" w14:paraId="5E83605F" w14:textId="77777777" w:rsidTr="00F23EA2">
        <w:tc>
          <w:tcPr>
            <w:tcW w:w="9117" w:type="dxa"/>
          </w:tcPr>
          <w:p w14:paraId="65A27661" w14:textId="77777777" w:rsidR="00F23EA2" w:rsidRDefault="00F23EA2"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43E8C909" w14:textId="77777777" w:rsidR="00F23EA2" w:rsidRPr="00F23EA2" w:rsidRDefault="00F23EA2" w:rsidP="00F23EA2">
            <w:pPr>
              <w:pStyle w:val="afc"/>
              <w:numPr>
                <w:ilvl w:val="0"/>
                <w:numId w:val="29"/>
              </w:numPr>
              <w:snapToGrid w:val="0"/>
              <w:spacing w:before="60" w:after="60"/>
              <w:ind w:left="284" w:firstLineChars="0" w:hanging="284"/>
              <w:jc w:val="left"/>
              <w:rPr>
                <w:rFonts w:eastAsia="宋体"/>
                <w:i/>
                <w:lang w:eastAsia="zh-CN"/>
              </w:rPr>
            </w:pPr>
            <w:r w:rsidRPr="00F23EA2">
              <w:rPr>
                <w:rFonts w:eastAsia="宋体"/>
                <w:i/>
                <w:lang w:eastAsia="zh-CN"/>
              </w:rPr>
              <w:t>Candidate options:</w:t>
            </w:r>
          </w:p>
          <w:p w14:paraId="54754106"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F23EA2">
              <w:rPr>
                <w:i/>
                <w:lang w:eastAsia="zh-CN"/>
              </w:rPr>
              <w:t>Option 1: Reuse the same test metric for Rel-17 2/4Rx</w:t>
            </w:r>
          </w:p>
          <w:tbl>
            <w:tblPr>
              <w:tblStyle w:val="af"/>
              <w:tblW w:w="0" w:type="auto"/>
              <w:tblLook w:val="04A0" w:firstRow="1" w:lastRow="0" w:firstColumn="1" w:lastColumn="0" w:noHBand="0" w:noVBand="1"/>
            </w:tblPr>
            <w:tblGrid>
              <w:gridCol w:w="8891"/>
            </w:tblGrid>
            <w:tr w:rsidR="00F23EA2" w:rsidRPr="00F23EA2" w14:paraId="27DA7C47" w14:textId="77777777" w:rsidTr="00F23EA2">
              <w:tc>
                <w:tcPr>
                  <w:tcW w:w="9631" w:type="dxa"/>
                </w:tcPr>
                <w:p w14:paraId="314C6C75" w14:textId="77777777" w:rsidR="00F23EA2" w:rsidRPr="00F23EA2" w:rsidRDefault="00F23EA2" w:rsidP="00F23EA2">
                  <w:pPr>
                    <w:pStyle w:val="B1"/>
                    <w:ind w:left="312" w:hanging="312"/>
                    <w:rPr>
                      <w:rFonts w:eastAsiaTheme="minorEastAsia"/>
                      <w:i/>
                      <w:lang w:eastAsia="zh-TW"/>
                    </w:rPr>
                  </w:pPr>
                  <w:bookmarkStart w:id="4" w:name="OLE_LINK63"/>
                  <w:r w:rsidRPr="00F23EA2">
                    <w:rPr>
                      <w:i/>
                    </w:rPr>
                    <w:t>a)</w:t>
                  </w:r>
                  <w:r w:rsidRPr="00F23EA2">
                    <w:rPr>
                      <w:i/>
                    </w:rPr>
                    <w:tab/>
                    <w:t xml:space="preserve">the ratio of the throughput obtained when transmitting the transport format indicated by each reported wideband CQI index subject to an interference source with specified INR and that obtained when </w:t>
                  </w:r>
                  <w:r w:rsidRPr="00F23EA2">
                    <w:rPr>
                      <w:i/>
                    </w:rPr>
                    <w:lastRenderedPageBreak/>
                    <w:t xml:space="preserve">transmitting the transport format indicated by each reported wideband CQI index subject to a white Gaussian noise source shall be ≥ </w:t>
                  </w:r>
                  <w:bookmarkStart w:id="5" w:name="OLE_LINK48"/>
                  <w:r w:rsidRPr="00F23EA2">
                    <w:rPr>
                      <w:rFonts w:ascii="Symbol" w:hAnsi="Symbol"/>
                      <w:i/>
                      <w:iCs/>
                    </w:rPr>
                    <w:t></w:t>
                  </w:r>
                  <w:r w:rsidRPr="00F23EA2">
                    <w:rPr>
                      <w:rFonts w:ascii="Symbol" w:hAnsi="Symbol"/>
                      <w:i/>
                    </w:rPr>
                    <w:t></w:t>
                  </w:r>
                  <w:bookmarkEnd w:id="5"/>
                  <w:r w:rsidRPr="00F23EA2">
                    <w:rPr>
                      <w:rFonts w:ascii="Symbol" w:eastAsiaTheme="minorEastAsia" w:hAnsi="Symbol"/>
                      <w:i/>
                      <w:lang w:eastAsia="zh-TW"/>
                    </w:rPr>
                    <w:t></w:t>
                  </w:r>
                </w:p>
                <w:p w14:paraId="5BE97FD9" w14:textId="77777777" w:rsidR="00F23EA2" w:rsidRPr="00F23EA2" w:rsidRDefault="00F23EA2" w:rsidP="00F23EA2">
                  <w:pPr>
                    <w:pStyle w:val="B1"/>
                    <w:ind w:left="312" w:hanging="312"/>
                    <w:rPr>
                      <w:i/>
                      <w:lang w:eastAsia="zh-CN"/>
                    </w:rPr>
                  </w:pPr>
                  <w:r w:rsidRPr="00F23EA2">
                    <w:rPr>
                      <w:i/>
                    </w:rPr>
                    <w:t>b)</w:t>
                  </w:r>
                  <w:r w:rsidRPr="00F23EA2">
                    <w:rPr>
                      <w:i/>
                    </w:rPr>
                    <w:tab/>
                    <w:t xml:space="preserve">when transmitting the transport format indicated by each reported wideband CQI index subject to an interference source with specified INR, the average BLER for the indicated transport formats shall be greater than or equal to </w:t>
                  </w:r>
                  <w:r w:rsidRPr="00F23EA2">
                    <w:rPr>
                      <w:rFonts w:eastAsiaTheme="minorEastAsia" w:hint="eastAsia"/>
                      <w:i/>
                      <w:lang w:eastAsia="zh-TW"/>
                    </w:rPr>
                    <w:t>X%</w:t>
                  </w:r>
                  <w:r w:rsidRPr="00F23EA2">
                    <w:rPr>
                      <w:i/>
                    </w:rPr>
                    <w:t>.</w:t>
                  </w:r>
                  <w:bookmarkEnd w:id="4"/>
                </w:p>
              </w:tc>
            </w:tr>
          </w:tbl>
          <w:p w14:paraId="3EF88141" w14:textId="09A690CC"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rFonts w:eastAsiaTheme="minorEastAsia"/>
                <w:i/>
                <w:lang w:eastAsia="zh-CN"/>
              </w:rPr>
            </w:pPr>
            <w:r w:rsidRPr="00F23EA2">
              <w:rPr>
                <w:i/>
                <w:lang w:eastAsia="zh-CN"/>
              </w:rPr>
              <w:lastRenderedPageBreak/>
              <w:t>Other options are not precluded</w:t>
            </w:r>
          </w:p>
        </w:tc>
      </w:tr>
    </w:tbl>
    <w:p w14:paraId="44814964" w14:textId="560D955C" w:rsidR="00F23EA2" w:rsidRDefault="00F23EA2" w:rsidP="00F23EA2">
      <w:pPr>
        <w:ind w:left="313" w:hanging="313"/>
        <w:rPr>
          <w:b/>
          <w:u w:val="single"/>
        </w:rPr>
      </w:pPr>
    </w:p>
    <w:p w14:paraId="6227CD8D" w14:textId="3FF2653F" w:rsidR="00F23EA2" w:rsidRPr="00F23EA2" w:rsidRDefault="00F23EA2" w:rsidP="00F23EA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F23EA2">
        <w:rPr>
          <w:rFonts w:eastAsia="等线" w:hint="eastAsia"/>
          <w:szCs w:val="20"/>
          <w:lang w:eastAsia="zh-CN"/>
        </w:rPr>
        <w:t>W</w:t>
      </w:r>
      <w:r w:rsidRPr="00F23EA2">
        <w:rPr>
          <w:rFonts w:eastAsia="等线"/>
          <w:szCs w:val="20"/>
          <w:lang w:eastAsia="zh-CN"/>
        </w:rPr>
        <w:t>e support to reuse the same test metric for Rel-17 2/4Rx.</w:t>
      </w:r>
    </w:p>
    <w:p w14:paraId="4E2E6A65" w14:textId="17CB25EE" w:rsidR="00F23EA2" w:rsidRDefault="00F23EA2" w:rsidP="00F23EA2">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21</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test metric for Rel-17 2/4Rx</w:t>
      </w:r>
      <w:r>
        <w:rPr>
          <w:rFonts w:eastAsia="等线"/>
          <w:b/>
          <w:i/>
          <w:szCs w:val="20"/>
          <w:lang w:eastAsia="zh-CN"/>
        </w:rPr>
        <w:t>:</w:t>
      </w:r>
    </w:p>
    <w:p w14:paraId="0844BC45" w14:textId="77777777" w:rsidR="00F23EA2" w:rsidRPr="00F23EA2" w:rsidRDefault="00F23EA2" w:rsidP="00F23EA2">
      <w:pPr>
        <w:pStyle w:val="B1"/>
        <w:ind w:left="312" w:hanging="312"/>
        <w:rPr>
          <w:rFonts w:eastAsiaTheme="minorEastAsia"/>
          <w:b/>
          <w:i/>
          <w:lang w:eastAsia="zh-TW"/>
        </w:rPr>
      </w:pPr>
      <w:r w:rsidRPr="00F23EA2">
        <w:rPr>
          <w:b/>
          <w:i/>
        </w:rPr>
        <w:t>a)</w:t>
      </w:r>
      <w:r w:rsidRPr="00F23EA2">
        <w:rPr>
          <w:b/>
          <w:i/>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F23EA2">
        <w:rPr>
          <w:rFonts w:ascii="Symbol" w:hAnsi="Symbol"/>
          <w:b/>
          <w:i/>
          <w:iCs/>
        </w:rPr>
        <w:t></w:t>
      </w:r>
      <w:r w:rsidRPr="00F23EA2">
        <w:rPr>
          <w:rFonts w:ascii="Symbol" w:hAnsi="Symbol"/>
          <w:b/>
          <w:i/>
        </w:rPr>
        <w:t></w:t>
      </w:r>
      <w:r w:rsidRPr="00F23EA2">
        <w:rPr>
          <w:rFonts w:ascii="Symbol" w:eastAsiaTheme="minorEastAsia" w:hAnsi="Symbol"/>
          <w:b/>
          <w:i/>
          <w:lang w:eastAsia="zh-TW"/>
        </w:rPr>
        <w:t></w:t>
      </w:r>
    </w:p>
    <w:p w14:paraId="63BAA530" w14:textId="61BC81C4" w:rsidR="00F23EA2" w:rsidRPr="00F23EA2" w:rsidRDefault="00F23EA2" w:rsidP="00F23EA2">
      <w:pPr>
        <w:widowControl w:val="0"/>
        <w:tabs>
          <w:tab w:val="left" w:pos="484"/>
          <w:tab w:val="left" w:pos="709"/>
          <w:tab w:val="left" w:pos="1440"/>
          <w:tab w:val="left" w:pos="1701"/>
        </w:tabs>
        <w:snapToGrid w:val="0"/>
        <w:spacing w:before="60" w:after="60"/>
        <w:ind w:left="313" w:hanging="313"/>
        <w:rPr>
          <w:b/>
          <w:i/>
          <w:lang w:eastAsia="zh-CN"/>
        </w:rPr>
      </w:pPr>
      <w:r w:rsidRPr="00F23EA2">
        <w:rPr>
          <w:b/>
          <w:i/>
        </w:rPr>
        <w:t>b)</w:t>
      </w:r>
      <w:r w:rsidRPr="00F23EA2">
        <w:rPr>
          <w:b/>
          <w:i/>
        </w:rPr>
        <w:tab/>
        <w:t xml:space="preserve">when transmitting the transport format indicated by each reported wideband CQI index subject to an interference source with specified INR, the average BLER for the indicated transport formats shall be greater than or equal to </w:t>
      </w:r>
      <w:r w:rsidRPr="00F23EA2">
        <w:rPr>
          <w:rFonts w:eastAsiaTheme="minorEastAsia" w:hint="eastAsia"/>
          <w:b/>
          <w:i/>
          <w:lang w:eastAsia="zh-TW"/>
        </w:rPr>
        <w:t>X%</w:t>
      </w:r>
      <w:r w:rsidRPr="00F23EA2">
        <w:rPr>
          <w:b/>
          <w:i/>
        </w:rPr>
        <w:t>.</w:t>
      </w:r>
    </w:p>
    <w:p w14:paraId="79C5AFDC" w14:textId="2FF8873B" w:rsidR="00F23EA2" w:rsidRDefault="00F23EA2" w:rsidP="00F23EA2">
      <w:pPr>
        <w:widowControl w:val="0"/>
        <w:tabs>
          <w:tab w:val="left" w:pos="484"/>
          <w:tab w:val="left" w:pos="709"/>
          <w:tab w:val="left" w:pos="1440"/>
          <w:tab w:val="left" w:pos="1701"/>
        </w:tabs>
        <w:snapToGrid w:val="0"/>
        <w:spacing w:before="60" w:after="60"/>
        <w:ind w:left="312" w:hanging="312"/>
        <w:rPr>
          <w:rFonts w:eastAsia="宋体"/>
          <w:lang w:eastAsia="zh-CN"/>
        </w:rPr>
      </w:pPr>
    </w:p>
    <w:p w14:paraId="6C68A318" w14:textId="77777777" w:rsidR="00F23EA2" w:rsidRPr="00F23EA2" w:rsidRDefault="00F23EA2" w:rsidP="00F23EA2">
      <w:pPr>
        <w:widowControl w:val="0"/>
        <w:tabs>
          <w:tab w:val="left" w:pos="484"/>
          <w:tab w:val="left" w:pos="709"/>
          <w:tab w:val="left" w:pos="1440"/>
          <w:tab w:val="left" w:pos="1701"/>
        </w:tabs>
        <w:snapToGrid w:val="0"/>
        <w:spacing w:before="60" w:after="60"/>
        <w:ind w:left="312" w:hanging="312"/>
        <w:rPr>
          <w:rFonts w:eastAsia="宋体"/>
          <w:lang w:eastAsia="zh-CN"/>
        </w:rPr>
      </w:pPr>
    </w:p>
    <w:p w14:paraId="0A5FFB9B" w14:textId="6B1E367B" w:rsidR="00F23EA2" w:rsidRDefault="00F23EA2" w:rsidP="00F23EA2">
      <w:pPr>
        <w:ind w:left="312" w:hanging="312"/>
        <w:rPr>
          <w:rFonts w:eastAsia="等线"/>
          <w:b/>
          <w:u w:val="single"/>
          <w:lang w:eastAsia="zh-CN"/>
        </w:rPr>
      </w:pPr>
      <w:r w:rsidRPr="00297414">
        <w:rPr>
          <w:rFonts w:eastAsia="等线"/>
          <w:b/>
          <w:u w:val="single"/>
          <w:lang w:eastAsia="zh-CN"/>
        </w:rPr>
        <w:t>Propagation condition</w:t>
      </w:r>
    </w:p>
    <w:tbl>
      <w:tblPr>
        <w:tblStyle w:val="af"/>
        <w:tblW w:w="0" w:type="auto"/>
        <w:tblLook w:val="04A0" w:firstRow="1" w:lastRow="0" w:firstColumn="1" w:lastColumn="0" w:noHBand="0" w:noVBand="1"/>
      </w:tblPr>
      <w:tblGrid>
        <w:gridCol w:w="9117"/>
      </w:tblGrid>
      <w:tr w:rsidR="00F23EA2" w14:paraId="5269993E" w14:textId="77777777" w:rsidTr="00F23EA2">
        <w:tc>
          <w:tcPr>
            <w:tcW w:w="9117" w:type="dxa"/>
          </w:tcPr>
          <w:p w14:paraId="096D63B6" w14:textId="77777777" w:rsidR="00F23EA2" w:rsidRDefault="00F23EA2"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03B2965A" w14:textId="77777777" w:rsidR="00F23EA2" w:rsidRPr="00F23EA2" w:rsidRDefault="00F23EA2" w:rsidP="00F23EA2">
            <w:pPr>
              <w:pStyle w:val="afc"/>
              <w:numPr>
                <w:ilvl w:val="0"/>
                <w:numId w:val="29"/>
              </w:numPr>
              <w:snapToGrid w:val="0"/>
              <w:spacing w:before="60" w:after="60"/>
              <w:ind w:left="284" w:firstLineChars="0" w:hanging="284"/>
              <w:jc w:val="left"/>
              <w:rPr>
                <w:rFonts w:eastAsia="宋体"/>
                <w:i/>
                <w:lang w:eastAsia="zh-CN"/>
              </w:rPr>
            </w:pPr>
            <w:r w:rsidRPr="00F23EA2">
              <w:rPr>
                <w:rFonts w:eastAsia="宋体"/>
                <w:i/>
                <w:lang w:eastAsia="zh-CN"/>
              </w:rPr>
              <w:t>Candidate options:</w:t>
            </w:r>
          </w:p>
          <w:p w14:paraId="753EBAC2"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F23EA2">
              <w:rPr>
                <w:i/>
                <w:lang w:eastAsia="zh-CN"/>
              </w:rPr>
              <w:t xml:space="preserve">Option 1: Reuse the same configuration for Rel-17 2/4Rx, i.e., </w:t>
            </w:r>
            <w:r w:rsidRPr="00F23EA2">
              <w:rPr>
                <w:i/>
              </w:rPr>
              <w:t>TDLA30-5 for the serving cell and AWGN for the interference cell</w:t>
            </w:r>
          </w:p>
          <w:p w14:paraId="5F22BAEA" w14:textId="57AB4733"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rFonts w:eastAsiaTheme="minorEastAsia"/>
                <w:i/>
                <w:lang w:eastAsia="zh-CN"/>
              </w:rPr>
            </w:pPr>
            <w:r w:rsidRPr="00F23EA2">
              <w:rPr>
                <w:rFonts w:hint="eastAsia"/>
                <w:i/>
                <w:lang w:eastAsia="zh-CN"/>
              </w:rPr>
              <w:t>O</w:t>
            </w:r>
            <w:r w:rsidRPr="00F23EA2">
              <w:rPr>
                <w:i/>
                <w:lang w:eastAsia="zh-CN"/>
              </w:rPr>
              <w:t>ption 2: Use AWGN static channel as the baseline, further study whether to involve fading channel</w:t>
            </w:r>
          </w:p>
        </w:tc>
      </w:tr>
    </w:tbl>
    <w:p w14:paraId="011CF4EA" w14:textId="60D76444" w:rsidR="00F23EA2" w:rsidRDefault="00F23EA2" w:rsidP="00F23EA2">
      <w:pPr>
        <w:ind w:left="313" w:hanging="313"/>
        <w:rPr>
          <w:b/>
          <w:u w:val="single"/>
        </w:rPr>
      </w:pPr>
    </w:p>
    <w:p w14:paraId="422E7565" w14:textId="1E1BBD4F" w:rsidR="00F23EA2" w:rsidRDefault="00F23EA2" w:rsidP="00F23EA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F23EA2">
        <w:rPr>
          <w:rFonts w:eastAsia="等线" w:hint="eastAsia"/>
          <w:szCs w:val="20"/>
          <w:lang w:eastAsia="zh-CN"/>
        </w:rPr>
        <w:t>A</w:t>
      </w:r>
      <w:r w:rsidRPr="00F23EA2">
        <w:rPr>
          <w:rFonts w:eastAsia="等线"/>
          <w:szCs w:val="20"/>
          <w:lang w:eastAsia="zh-CN"/>
        </w:rPr>
        <w:t>ccording to the existing test metric, both AWGN and fading channel are involved in the test. Unless we are trying to define a new test metric for CQI reporting with MMSE-IRC, we propose to reuse the same configuration for Rel-17 2/4Rx, i.e., TDLA30-5 for the serving cell and AWGN for the interference cell</w:t>
      </w:r>
      <w:r>
        <w:rPr>
          <w:rFonts w:eastAsia="等线"/>
          <w:szCs w:val="20"/>
          <w:lang w:eastAsia="zh-CN"/>
        </w:rPr>
        <w:t>.</w:t>
      </w:r>
    </w:p>
    <w:p w14:paraId="10C083DC" w14:textId="77777777" w:rsidR="00F23EA2" w:rsidRPr="00F23EA2" w:rsidRDefault="00F23EA2" w:rsidP="00F23EA2">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22</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configuration for Rel-17 2/4Rx, i.e., TDLA30-5 for the serving cell and AWGN for the interference cell.</w:t>
      </w:r>
    </w:p>
    <w:p w14:paraId="0F5E1B23" w14:textId="77777777" w:rsidR="00F23EA2" w:rsidRPr="00297414" w:rsidRDefault="00F23EA2" w:rsidP="00F23EA2">
      <w:pPr>
        <w:ind w:left="313" w:hanging="313"/>
        <w:rPr>
          <w:b/>
          <w:u w:val="single"/>
        </w:rPr>
      </w:pPr>
    </w:p>
    <w:p w14:paraId="69264C93" w14:textId="6142ED41" w:rsidR="00F23EA2" w:rsidRDefault="00F23EA2" w:rsidP="00F23EA2">
      <w:pPr>
        <w:ind w:left="312" w:hanging="312"/>
        <w:rPr>
          <w:rFonts w:eastAsia="等线"/>
          <w:b/>
          <w:u w:val="single"/>
          <w:lang w:eastAsia="zh-CN"/>
        </w:rPr>
      </w:pPr>
      <w:r w:rsidRPr="00297414">
        <w:rPr>
          <w:rFonts w:eastAsia="等线"/>
          <w:b/>
          <w:u w:val="single"/>
          <w:lang w:eastAsia="zh-CN"/>
        </w:rPr>
        <w:t>Interference power level</w:t>
      </w:r>
    </w:p>
    <w:tbl>
      <w:tblPr>
        <w:tblStyle w:val="af"/>
        <w:tblW w:w="0" w:type="auto"/>
        <w:tblLook w:val="04A0" w:firstRow="1" w:lastRow="0" w:firstColumn="1" w:lastColumn="0" w:noHBand="0" w:noVBand="1"/>
      </w:tblPr>
      <w:tblGrid>
        <w:gridCol w:w="9117"/>
      </w:tblGrid>
      <w:tr w:rsidR="00F23EA2" w14:paraId="507E11ED" w14:textId="77777777" w:rsidTr="00F23EA2">
        <w:tc>
          <w:tcPr>
            <w:tcW w:w="9117" w:type="dxa"/>
          </w:tcPr>
          <w:p w14:paraId="6ADCAEC9" w14:textId="77777777" w:rsidR="00F23EA2" w:rsidRDefault="00F23EA2"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7849FFDA" w14:textId="77777777" w:rsidR="00F23EA2" w:rsidRPr="00F23EA2" w:rsidRDefault="00F23EA2" w:rsidP="00F23EA2">
            <w:pPr>
              <w:pStyle w:val="afc"/>
              <w:numPr>
                <w:ilvl w:val="0"/>
                <w:numId w:val="29"/>
              </w:numPr>
              <w:snapToGrid w:val="0"/>
              <w:spacing w:before="60" w:after="60"/>
              <w:ind w:left="284" w:firstLineChars="0" w:hanging="284"/>
              <w:jc w:val="left"/>
              <w:rPr>
                <w:rFonts w:eastAsia="宋体"/>
                <w:i/>
                <w:lang w:eastAsia="zh-CN"/>
              </w:rPr>
            </w:pPr>
            <w:r w:rsidRPr="00F23EA2">
              <w:rPr>
                <w:rFonts w:eastAsia="宋体"/>
                <w:i/>
                <w:lang w:eastAsia="zh-CN"/>
              </w:rPr>
              <w:t>Candidate options:</w:t>
            </w:r>
          </w:p>
          <w:p w14:paraId="49E951FE"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F23EA2">
              <w:rPr>
                <w:i/>
                <w:lang w:eastAsia="zh-CN"/>
              </w:rPr>
              <w:t>Option 1: Reuse the same configuration for Rel-17 2/4Rx, i.e., INR = 10.04dB with rank 1</w:t>
            </w:r>
          </w:p>
          <w:p w14:paraId="41D2D68F" w14:textId="004A423E"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23EA2">
              <w:rPr>
                <w:rFonts w:eastAsiaTheme="minorEastAsia" w:hint="eastAsia"/>
                <w:i/>
                <w:lang w:eastAsia="zh-CN"/>
              </w:rPr>
              <w:t>O</w:t>
            </w:r>
            <w:r w:rsidRPr="00F23EA2">
              <w:rPr>
                <w:rFonts w:eastAsiaTheme="minorEastAsia"/>
                <w:i/>
                <w:lang w:eastAsia="zh-CN"/>
              </w:rPr>
              <w:t>ther options are not precluded</w:t>
            </w:r>
          </w:p>
        </w:tc>
      </w:tr>
    </w:tbl>
    <w:p w14:paraId="5F94CF2C" w14:textId="77777777" w:rsidR="00F23EA2" w:rsidRPr="00297414" w:rsidRDefault="00F23EA2" w:rsidP="00F23EA2">
      <w:pPr>
        <w:ind w:left="313" w:hanging="313"/>
        <w:rPr>
          <w:b/>
          <w:u w:val="single"/>
        </w:rPr>
      </w:pPr>
    </w:p>
    <w:p w14:paraId="7E0B6919" w14:textId="01A50154" w:rsidR="00F23EA2" w:rsidRDefault="00F23EA2" w:rsidP="00F23EA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F23EA2">
        <w:rPr>
          <w:rFonts w:eastAsia="等线" w:hint="eastAsia"/>
          <w:szCs w:val="20"/>
          <w:lang w:eastAsia="zh-CN"/>
        </w:rPr>
        <w:t>W</w:t>
      </w:r>
      <w:r w:rsidRPr="00F23EA2">
        <w:rPr>
          <w:rFonts w:eastAsia="等线"/>
          <w:szCs w:val="20"/>
          <w:lang w:eastAsia="zh-CN"/>
        </w:rPr>
        <w:t>e support to reuse the same configuration for Rel-17 2/4Rx, i.e., INR = 10.04dB</w:t>
      </w:r>
      <w:r>
        <w:rPr>
          <w:rFonts w:eastAsia="等线"/>
          <w:szCs w:val="20"/>
          <w:lang w:eastAsia="zh-CN"/>
        </w:rPr>
        <w:t>.</w:t>
      </w:r>
    </w:p>
    <w:p w14:paraId="3230A27F" w14:textId="3F1A6600" w:rsidR="00F23EA2" w:rsidRPr="00F23EA2" w:rsidRDefault="00F23EA2" w:rsidP="00F23EA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23</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configuration for Rel-17 2/4Rx, i.e., INR = 10.04dB with rank 1</w:t>
      </w:r>
    </w:p>
    <w:p w14:paraId="22C95AB4" w14:textId="77777777" w:rsidR="007505DF" w:rsidRDefault="007505DF" w:rsidP="007505DF">
      <w:pPr>
        <w:ind w:left="313" w:hanging="313"/>
        <w:rPr>
          <w:b/>
          <w:u w:val="single"/>
        </w:rPr>
      </w:pPr>
    </w:p>
    <w:p w14:paraId="21A97160" w14:textId="77777777" w:rsidR="007505DF" w:rsidRDefault="007505DF" w:rsidP="007505DF">
      <w:pPr>
        <w:ind w:left="312" w:hanging="312"/>
        <w:rPr>
          <w:rFonts w:eastAsia="等线"/>
          <w:b/>
          <w:u w:val="single"/>
          <w:lang w:eastAsia="zh-CN"/>
        </w:rPr>
      </w:pPr>
      <w:r w:rsidRPr="00297414">
        <w:rPr>
          <w:rFonts w:eastAsia="等线"/>
          <w:b/>
          <w:u w:val="single"/>
          <w:lang w:eastAsia="zh-CN"/>
        </w:rPr>
        <w:t>Antenna configuration</w:t>
      </w:r>
      <w:r>
        <w:rPr>
          <w:rFonts w:eastAsia="等线"/>
          <w:b/>
          <w:u w:val="single"/>
          <w:lang w:eastAsia="zh-CN"/>
        </w:rPr>
        <w:t>, rank</w:t>
      </w:r>
      <w:r w:rsidRPr="00297414">
        <w:rPr>
          <w:rFonts w:eastAsia="等线"/>
          <w:b/>
          <w:u w:val="single"/>
          <w:lang w:eastAsia="zh-CN"/>
        </w:rPr>
        <w:t xml:space="preserve"> and MIMO correlation for the serving cell</w:t>
      </w:r>
    </w:p>
    <w:tbl>
      <w:tblPr>
        <w:tblStyle w:val="af"/>
        <w:tblW w:w="0" w:type="auto"/>
        <w:tblLook w:val="04A0" w:firstRow="1" w:lastRow="0" w:firstColumn="1" w:lastColumn="0" w:noHBand="0" w:noVBand="1"/>
      </w:tblPr>
      <w:tblGrid>
        <w:gridCol w:w="9117"/>
      </w:tblGrid>
      <w:tr w:rsidR="007505DF" w14:paraId="5D3558CD" w14:textId="77777777" w:rsidTr="00516DD7">
        <w:tc>
          <w:tcPr>
            <w:tcW w:w="9117" w:type="dxa"/>
          </w:tcPr>
          <w:p w14:paraId="7C6F3C60" w14:textId="77777777" w:rsidR="007505DF" w:rsidRDefault="007505DF" w:rsidP="00516DD7">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526C1A2C" w14:textId="77777777" w:rsidR="007505DF" w:rsidRPr="00F23EA2" w:rsidRDefault="007505DF" w:rsidP="00516DD7">
            <w:pPr>
              <w:widowControl w:val="0"/>
              <w:tabs>
                <w:tab w:val="left" w:pos="484"/>
                <w:tab w:val="left" w:pos="709"/>
                <w:tab w:val="left" w:pos="1440"/>
                <w:tab w:val="left" w:pos="1701"/>
              </w:tabs>
              <w:autoSpaceDN w:val="0"/>
              <w:snapToGrid w:val="0"/>
              <w:spacing w:before="60" w:after="60"/>
              <w:ind w:firstLineChars="0" w:firstLine="0"/>
              <w:jc w:val="left"/>
              <w:rPr>
                <w:rFonts w:eastAsiaTheme="minorEastAsia"/>
                <w:i/>
                <w:lang w:eastAsia="zh-CN"/>
              </w:rPr>
            </w:pPr>
            <w:r w:rsidRPr="00F23EA2">
              <w:rPr>
                <w:rFonts w:eastAsia="等线"/>
                <w:i/>
                <w:u w:val="single"/>
                <w:lang w:eastAsia="zh-CN"/>
              </w:rPr>
              <w:t>Antenna configuration and MIMO correlation for the serving cell</w:t>
            </w:r>
          </w:p>
          <w:p w14:paraId="1834E806" w14:textId="77777777" w:rsidR="007505DF" w:rsidRPr="00F23EA2" w:rsidRDefault="007505DF" w:rsidP="00516DD7">
            <w:pPr>
              <w:pStyle w:val="afc"/>
              <w:numPr>
                <w:ilvl w:val="0"/>
                <w:numId w:val="29"/>
              </w:numPr>
              <w:snapToGrid w:val="0"/>
              <w:spacing w:before="60" w:after="60"/>
              <w:ind w:left="284" w:firstLineChars="0" w:hanging="284"/>
              <w:jc w:val="left"/>
              <w:rPr>
                <w:rFonts w:eastAsia="宋体"/>
                <w:i/>
                <w:lang w:eastAsia="zh-CN"/>
              </w:rPr>
            </w:pPr>
            <w:r w:rsidRPr="00F23EA2">
              <w:rPr>
                <w:rFonts w:eastAsia="宋体"/>
                <w:i/>
                <w:lang w:eastAsia="zh-CN"/>
              </w:rPr>
              <w:t>Candidate options:</w:t>
            </w:r>
          </w:p>
          <w:p w14:paraId="40B5E015" w14:textId="77777777" w:rsidR="007505DF" w:rsidRPr="00F23EA2" w:rsidRDefault="007505DF" w:rsidP="00516DD7">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F23EA2">
              <w:rPr>
                <w:i/>
                <w:lang w:eastAsia="zh-CN"/>
              </w:rPr>
              <w:lastRenderedPageBreak/>
              <w:t xml:space="preserve">Option 1: </w:t>
            </w:r>
            <w:r w:rsidRPr="00F23EA2">
              <w:rPr>
                <w:rFonts w:eastAsiaTheme="minorEastAsia"/>
                <w:i/>
                <w:lang w:eastAsia="zh-TW"/>
              </w:rPr>
              <w:t>2T8R ULA</w:t>
            </w:r>
            <w:r w:rsidRPr="00F23EA2">
              <w:rPr>
                <w:i/>
                <w:lang w:eastAsia="zh-CN"/>
              </w:rPr>
              <w:t xml:space="preserve"> Low</w:t>
            </w:r>
          </w:p>
          <w:p w14:paraId="1C625E6C" w14:textId="77777777" w:rsidR="007505DF" w:rsidRPr="00F23EA2" w:rsidRDefault="007505DF" w:rsidP="00516DD7">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val="fr-FR" w:eastAsia="zh-CN"/>
              </w:rPr>
            </w:pPr>
            <w:r w:rsidRPr="00F23EA2">
              <w:rPr>
                <w:rFonts w:hint="eastAsia"/>
                <w:i/>
                <w:lang w:val="fr-FR" w:eastAsia="zh-CN"/>
              </w:rPr>
              <w:t>Option</w:t>
            </w:r>
            <w:r w:rsidRPr="00F23EA2">
              <w:rPr>
                <w:i/>
                <w:lang w:val="fr-FR" w:eastAsia="zh-CN"/>
              </w:rPr>
              <w:t xml:space="preserve"> 2: Consider 4T8R</w:t>
            </w:r>
          </w:p>
          <w:p w14:paraId="04CD1215" w14:textId="77777777" w:rsidR="007505DF" w:rsidRPr="00F23EA2" w:rsidRDefault="007505DF" w:rsidP="00516DD7">
            <w:pPr>
              <w:ind w:left="312" w:hanging="312"/>
              <w:rPr>
                <w:i/>
                <w:u w:val="single"/>
              </w:rPr>
            </w:pPr>
            <w:r w:rsidRPr="00F23EA2">
              <w:rPr>
                <w:rFonts w:eastAsia="等线"/>
                <w:i/>
                <w:u w:val="single"/>
                <w:lang w:eastAsia="zh-CN"/>
              </w:rPr>
              <w:t>Rank</w:t>
            </w:r>
          </w:p>
          <w:p w14:paraId="4A3B4F9F" w14:textId="77777777" w:rsidR="007505DF" w:rsidRPr="00F23EA2" w:rsidRDefault="007505DF" w:rsidP="00516DD7">
            <w:pPr>
              <w:pStyle w:val="afc"/>
              <w:numPr>
                <w:ilvl w:val="0"/>
                <w:numId w:val="29"/>
              </w:numPr>
              <w:snapToGrid w:val="0"/>
              <w:spacing w:before="60" w:after="60"/>
              <w:ind w:left="284" w:firstLineChars="0" w:hanging="284"/>
              <w:jc w:val="left"/>
              <w:rPr>
                <w:rFonts w:eastAsia="宋体"/>
                <w:i/>
                <w:lang w:eastAsia="zh-CN"/>
              </w:rPr>
            </w:pPr>
            <w:r w:rsidRPr="00F23EA2">
              <w:rPr>
                <w:rFonts w:eastAsia="宋体"/>
                <w:i/>
                <w:lang w:eastAsia="zh-CN"/>
              </w:rPr>
              <w:t>Candidate options:</w:t>
            </w:r>
          </w:p>
          <w:p w14:paraId="606A761A" w14:textId="77777777" w:rsidR="007505DF" w:rsidRPr="00F23EA2" w:rsidRDefault="007505DF" w:rsidP="00516DD7">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F23EA2">
              <w:rPr>
                <w:i/>
                <w:lang w:eastAsia="zh-CN"/>
              </w:rPr>
              <w:t>Option 1: Reuse the same configuration for Rel-17 2/4Rx, i.e., rank 1</w:t>
            </w:r>
          </w:p>
          <w:p w14:paraId="6F41C080" w14:textId="77777777" w:rsidR="007505DF" w:rsidRPr="00F23EA2" w:rsidRDefault="007505DF" w:rsidP="00516DD7">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F23EA2">
              <w:rPr>
                <w:i/>
                <w:lang w:eastAsia="zh-CN"/>
              </w:rPr>
              <w:t xml:space="preserve">Option 2: </w:t>
            </w:r>
            <w:r w:rsidRPr="00F23EA2">
              <w:rPr>
                <w:rFonts w:eastAsiaTheme="minorEastAsia"/>
                <w:i/>
                <w:lang w:eastAsia="zh-TW"/>
              </w:rPr>
              <w:t>Rank 2</w:t>
            </w:r>
          </w:p>
          <w:p w14:paraId="4882CE68" w14:textId="77777777" w:rsidR="007505DF" w:rsidRPr="00F23EA2" w:rsidRDefault="007505DF" w:rsidP="00516DD7">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23EA2">
              <w:rPr>
                <w:rFonts w:hint="eastAsia"/>
                <w:i/>
                <w:lang w:eastAsia="zh-CN"/>
              </w:rPr>
              <w:t>O</w:t>
            </w:r>
            <w:r w:rsidRPr="00F23EA2">
              <w:rPr>
                <w:i/>
                <w:lang w:eastAsia="zh-CN"/>
              </w:rPr>
              <w:t>ption 3: Rank 4</w:t>
            </w:r>
          </w:p>
        </w:tc>
      </w:tr>
    </w:tbl>
    <w:p w14:paraId="629C9553" w14:textId="77777777" w:rsidR="007505DF" w:rsidRPr="00297414" w:rsidRDefault="007505DF" w:rsidP="007505DF">
      <w:pPr>
        <w:ind w:left="313" w:hanging="313"/>
        <w:rPr>
          <w:b/>
          <w:u w:val="single"/>
        </w:rPr>
      </w:pPr>
    </w:p>
    <w:p w14:paraId="2C197DBA"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F23EA2">
        <w:rPr>
          <w:rFonts w:eastAsia="等线" w:hint="eastAsia"/>
          <w:szCs w:val="20"/>
          <w:lang w:eastAsia="zh-CN"/>
        </w:rPr>
        <w:t>W</w:t>
      </w:r>
      <w:r w:rsidRPr="00F23EA2">
        <w:rPr>
          <w:rFonts w:eastAsia="等线"/>
          <w:szCs w:val="20"/>
          <w:lang w:eastAsia="zh-CN"/>
        </w:rPr>
        <w:t>e are supportive to consider higher rank compared with Rel-17 2/4Rx</w:t>
      </w:r>
      <w:r>
        <w:rPr>
          <w:rFonts w:eastAsia="等线"/>
          <w:szCs w:val="20"/>
          <w:lang w:eastAsia="zh-CN"/>
        </w:rPr>
        <w:t>, we propose to cover rank 1,2 and 4 for initial study and further make decision based on simulation results.</w:t>
      </w:r>
    </w:p>
    <w:p w14:paraId="68F9039D" w14:textId="5E231540" w:rsidR="007505DF" w:rsidRPr="00F23EA2"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24</w:t>
      </w:r>
      <w:r w:rsidRPr="00CD48D6">
        <w:rPr>
          <w:rFonts w:eastAsia="等线"/>
          <w:b/>
          <w:i/>
          <w:szCs w:val="20"/>
          <w:lang w:eastAsia="zh-CN"/>
        </w:rPr>
        <w:t xml:space="preserve">: </w:t>
      </w:r>
      <w:r>
        <w:rPr>
          <w:rFonts w:eastAsia="等线"/>
          <w:b/>
          <w:i/>
          <w:szCs w:val="20"/>
          <w:lang w:eastAsia="zh-CN"/>
        </w:rPr>
        <w:t>C</w:t>
      </w:r>
      <w:r w:rsidRPr="00F23EA2">
        <w:rPr>
          <w:rFonts w:eastAsia="等线"/>
          <w:b/>
          <w:i/>
          <w:szCs w:val="20"/>
          <w:lang w:eastAsia="zh-CN"/>
        </w:rPr>
        <w:t>over rank 1,2 and 4 for initial study and further make decision based on simulation results.</w:t>
      </w:r>
    </w:p>
    <w:p w14:paraId="6F17D874" w14:textId="77777777" w:rsidR="00F23EA2" w:rsidRPr="007505DF" w:rsidRDefault="00F23EA2" w:rsidP="00D52815">
      <w:pPr>
        <w:pStyle w:val="a0"/>
        <w:ind w:left="312" w:hanging="312"/>
        <w:rPr>
          <w:rFonts w:eastAsiaTheme="minorEastAsia"/>
          <w:lang w:val="en-US" w:eastAsia="zh-CN"/>
        </w:rPr>
      </w:pPr>
    </w:p>
    <w:p w14:paraId="3209D654" w14:textId="2B0B248A" w:rsidR="00B24B76" w:rsidRPr="00920A73" w:rsidRDefault="00B24B76"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Tested SINR value</w:t>
      </w:r>
    </w:p>
    <w:p w14:paraId="3E701F38" w14:textId="4088F312"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In Rel-17, the tested SINR value is chosen based on the simulation results with reasonable performance gain. Therefore, we propose to decide the detailed SINR value based on simulation results.</w:t>
      </w:r>
    </w:p>
    <w:p w14:paraId="6E6A84DA" w14:textId="4A594C05"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7505DF">
        <w:rPr>
          <w:rFonts w:eastAsia="等线"/>
          <w:b/>
          <w:i/>
          <w:szCs w:val="20"/>
          <w:lang w:eastAsia="zh-CN"/>
        </w:rPr>
        <w:t>25</w:t>
      </w:r>
      <w:r w:rsidRPr="00CD48D6">
        <w:rPr>
          <w:rFonts w:eastAsia="等线"/>
          <w:b/>
          <w:i/>
          <w:szCs w:val="20"/>
          <w:lang w:eastAsia="zh-CN"/>
        </w:rPr>
        <w:t xml:space="preserve">: </w:t>
      </w:r>
      <w:r>
        <w:rPr>
          <w:rFonts w:eastAsia="等线"/>
          <w:b/>
          <w:i/>
          <w:szCs w:val="20"/>
          <w:lang w:eastAsia="zh-CN"/>
        </w:rPr>
        <w:t>The tested SINR value should be decided based on simulation results with reasonable performance gain.</w:t>
      </w:r>
    </w:p>
    <w:p w14:paraId="606FF319" w14:textId="7A910857" w:rsidR="0085652F" w:rsidRDefault="0085652F"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28F9E093" w14:textId="5EE7833C" w:rsidR="009C5A39" w:rsidRDefault="009C5A39"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9C5A39">
        <w:rPr>
          <w:rFonts w:eastAsia="等线" w:hint="eastAsia"/>
          <w:szCs w:val="20"/>
          <w:lang w:eastAsia="zh-CN"/>
        </w:rPr>
        <w:t>B</w:t>
      </w:r>
      <w:r w:rsidRPr="009C5A39">
        <w:rPr>
          <w:rFonts w:eastAsia="等线"/>
          <w:szCs w:val="20"/>
          <w:lang w:eastAsia="zh-CN"/>
        </w:rPr>
        <w:t xml:space="preserve">esides the above proposal, for the other parameters for 8Rx UE new requirements, we propose to reuse the same configuration for Rel-17 2/4Rx as summarized in Table 1. </w:t>
      </w:r>
    </w:p>
    <w:p w14:paraId="72A28509" w14:textId="691860CC" w:rsidR="009C5A39" w:rsidRPr="009C5A39" w:rsidRDefault="009C5A39"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7505DF">
        <w:rPr>
          <w:rFonts w:eastAsia="等线"/>
          <w:b/>
          <w:i/>
          <w:szCs w:val="20"/>
          <w:lang w:eastAsia="zh-CN"/>
        </w:rPr>
        <w:t>26</w:t>
      </w:r>
      <w:r w:rsidRPr="00CD48D6">
        <w:rPr>
          <w:rFonts w:eastAsia="等线"/>
          <w:b/>
          <w:i/>
          <w:szCs w:val="20"/>
          <w:lang w:eastAsia="zh-CN"/>
        </w:rPr>
        <w:t xml:space="preserve">: </w:t>
      </w:r>
      <w:r>
        <w:rPr>
          <w:rFonts w:eastAsia="等线"/>
          <w:b/>
          <w:i/>
          <w:szCs w:val="20"/>
          <w:lang w:eastAsia="zh-CN"/>
        </w:rPr>
        <w:t>F</w:t>
      </w:r>
      <w:r w:rsidRPr="009C5A39">
        <w:rPr>
          <w:rFonts w:eastAsia="等线"/>
          <w:b/>
          <w:i/>
          <w:szCs w:val="20"/>
          <w:lang w:eastAsia="zh-CN"/>
        </w:rPr>
        <w:t>or the other parameters for 8Rx UE new requirements, we propose to reuse the same configuration for Rel-17 2/4Rx as summarized in Table 1</w:t>
      </w:r>
      <w:r>
        <w:rPr>
          <w:rFonts w:eastAsia="等线"/>
          <w:b/>
          <w:i/>
          <w:szCs w:val="20"/>
          <w:lang w:eastAsia="zh-CN"/>
        </w:rPr>
        <w:t>.</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1502FBC4" w14:textId="74A78F05" w:rsidR="007505DF" w:rsidRPr="00D14B34"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1: </w:t>
      </w:r>
      <w:r w:rsidRPr="00304790">
        <w:rPr>
          <w:rFonts w:eastAsia="等线"/>
          <w:b/>
          <w:i/>
          <w:szCs w:val="20"/>
          <w:lang w:eastAsia="zh-CN"/>
        </w:rPr>
        <w:t>CQI reporting requirements under ICI should be cover</w:t>
      </w:r>
      <w:r w:rsidR="00E628F7">
        <w:rPr>
          <w:rFonts w:eastAsia="等线"/>
          <w:b/>
          <w:i/>
          <w:szCs w:val="20"/>
          <w:lang w:eastAsia="zh-CN"/>
        </w:rPr>
        <w:t>ed</w:t>
      </w:r>
      <w:r w:rsidRPr="00304790">
        <w:rPr>
          <w:rFonts w:eastAsia="等线"/>
          <w:b/>
          <w:i/>
          <w:szCs w:val="20"/>
          <w:lang w:eastAsia="zh-CN"/>
        </w:rPr>
        <w:t xml:space="preserve"> for 8Rx</w:t>
      </w:r>
      <w:r w:rsidRPr="00CD48D6">
        <w:rPr>
          <w:rFonts w:eastAsia="等线"/>
          <w:b/>
          <w:i/>
          <w:szCs w:val="20"/>
          <w:lang w:eastAsia="zh-CN"/>
        </w:rPr>
        <w:t>.</w:t>
      </w:r>
    </w:p>
    <w:p w14:paraId="2E814BF2" w14:textId="77777777" w:rsidR="007505DF" w:rsidRPr="00D14B34"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sidRPr="0085652F">
        <w:rPr>
          <w:rFonts w:eastAsia="等线"/>
          <w:b/>
          <w:i/>
          <w:szCs w:val="20"/>
          <w:lang w:eastAsia="zh-CN"/>
        </w:rPr>
        <w:t>UE performance requirements</w:t>
      </w:r>
      <w:r>
        <w:rPr>
          <w:rFonts w:eastAsia="等线"/>
          <w:b/>
          <w:i/>
          <w:szCs w:val="20"/>
          <w:lang w:eastAsia="zh-CN"/>
        </w:rPr>
        <w:t xml:space="preserve"> should cover both </w:t>
      </w:r>
      <w:r w:rsidRPr="0085652F">
        <w:rPr>
          <w:rFonts w:eastAsia="等线"/>
          <w:b/>
          <w:i/>
          <w:szCs w:val="20"/>
          <w:lang w:eastAsia="zh-CN"/>
        </w:rPr>
        <w:t>Baseline SU-MIMO 8Rx receiver</w:t>
      </w:r>
      <w:r>
        <w:rPr>
          <w:rFonts w:eastAsia="等线"/>
          <w:b/>
          <w:i/>
          <w:szCs w:val="20"/>
          <w:lang w:eastAsia="zh-CN"/>
        </w:rPr>
        <w:t xml:space="preserve"> and </w:t>
      </w:r>
      <w:r w:rsidRPr="0085652F">
        <w:rPr>
          <w:rFonts w:eastAsia="等线"/>
          <w:b/>
          <w:i/>
          <w:szCs w:val="20"/>
          <w:lang w:eastAsia="zh-CN"/>
        </w:rPr>
        <w:t>Simplified SU-MIMO 8Rx receiver</w:t>
      </w:r>
      <w:r w:rsidRPr="00CD48D6">
        <w:rPr>
          <w:rFonts w:eastAsia="等线"/>
          <w:b/>
          <w:i/>
          <w:szCs w:val="20"/>
          <w:lang w:eastAsia="zh-CN"/>
        </w:rPr>
        <w:t>.</w:t>
      </w:r>
      <w:r>
        <w:rPr>
          <w:rFonts w:eastAsia="等线"/>
          <w:b/>
          <w:i/>
          <w:szCs w:val="20"/>
          <w:lang w:eastAsia="zh-CN"/>
        </w:rPr>
        <w:t xml:space="preserve"> D</w:t>
      </w:r>
      <w:r w:rsidRPr="009C15E4">
        <w:rPr>
          <w:rFonts w:eastAsia="等线"/>
          <w:b/>
          <w:i/>
          <w:szCs w:val="20"/>
          <w:lang w:eastAsia="zh-CN"/>
        </w:rPr>
        <w:t>efine 2 sets of requirements for the baseline and simplified 8Rx receiver respectively</w:t>
      </w:r>
      <w:r>
        <w:rPr>
          <w:rFonts w:eastAsia="等线"/>
          <w:b/>
          <w:i/>
          <w:szCs w:val="20"/>
          <w:lang w:eastAsia="zh-CN"/>
        </w:rPr>
        <w:t xml:space="preserve"> if large performance difference is observed. Otherwise, </w:t>
      </w:r>
      <w:r w:rsidRPr="009C15E4">
        <w:rPr>
          <w:rFonts w:eastAsia="等线"/>
          <w:b/>
          <w:i/>
          <w:szCs w:val="20"/>
          <w:lang w:eastAsia="zh-CN"/>
        </w:rPr>
        <w:t>consider define one set of requirements which is applicable for both receiver types</w:t>
      </w:r>
      <w:r>
        <w:rPr>
          <w:rFonts w:eastAsia="等线"/>
          <w:b/>
          <w:i/>
          <w:szCs w:val="20"/>
          <w:lang w:eastAsia="zh-CN"/>
        </w:rPr>
        <w:t>.</w:t>
      </w:r>
    </w:p>
    <w:p w14:paraId="314B502B" w14:textId="77777777" w:rsidR="007505DF" w:rsidRPr="00D14B34"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sidRPr="009C15E4">
        <w:rPr>
          <w:rFonts w:eastAsia="等线"/>
          <w:b/>
          <w:i/>
          <w:szCs w:val="20"/>
          <w:lang w:eastAsia="zh-CN"/>
        </w:rPr>
        <w:t>Reuse the same configuration for Rel-17 2/4Rx, i.e., PDSCH mapping type A only</w:t>
      </w:r>
      <w:r>
        <w:rPr>
          <w:rFonts w:eastAsia="等线"/>
          <w:b/>
          <w:i/>
          <w:szCs w:val="20"/>
          <w:lang w:eastAsia="zh-CN"/>
        </w:rPr>
        <w:t>.</w:t>
      </w:r>
    </w:p>
    <w:p w14:paraId="314F3F83"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MMSE-IRC receiver should be mandatory requirements for all 8Rx UEs without additional test applicability rule</w:t>
      </w:r>
    </w:p>
    <w:p w14:paraId="48445FC7"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sidRPr="003E4040">
        <w:rPr>
          <w:rFonts w:eastAsia="等线"/>
          <w:b/>
          <w:i/>
          <w:szCs w:val="20"/>
          <w:lang w:eastAsia="zh-CN"/>
        </w:rPr>
        <w:t>For UEs supporting both 8Rx and 2/4Rx, the 2/4Rx</w:t>
      </w:r>
      <w:r>
        <w:rPr>
          <w:rFonts w:eastAsia="等线"/>
          <w:b/>
          <w:i/>
          <w:szCs w:val="20"/>
          <w:lang w:eastAsia="zh-CN"/>
        </w:rPr>
        <w:t xml:space="preserve"> tests</w:t>
      </w:r>
      <w:r w:rsidRPr="003E4040">
        <w:rPr>
          <w:rFonts w:eastAsia="等线"/>
          <w:b/>
          <w:i/>
          <w:szCs w:val="20"/>
          <w:lang w:eastAsia="zh-CN"/>
        </w:rPr>
        <w:t xml:space="preserve"> </w:t>
      </w:r>
      <w:r>
        <w:rPr>
          <w:rFonts w:eastAsia="等线"/>
          <w:b/>
          <w:i/>
          <w:szCs w:val="20"/>
          <w:lang w:eastAsia="zh-CN"/>
        </w:rPr>
        <w:t xml:space="preserve">under inter cell interference and under intra cell inter user interference can be skipped </w:t>
      </w:r>
      <w:r w:rsidRPr="003E4040">
        <w:rPr>
          <w:rFonts w:eastAsia="等线"/>
          <w:b/>
          <w:i/>
          <w:szCs w:val="20"/>
          <w:lang w:eastAsia="zh-CN"/>
        </w:rPr>
        <w:t>if the corresponding 8Rx requirements are passed</w:t>
      </w:r>
      <w:r>
        <w:rPr>
          <w:rFonts w:eastAsia="等线"/>
          <w:b/>
          <w:i/>
          <w:szCs w:val="20"/>
          <w:lang w:eastAsia="zh-CN"/>
        </w:rPr>
        <w:t>.</w:t>
      </w:r>
    </w:p>
    <w:p w14:paraId="021B314F" w14:textId="77777777" w:rsidR="007505DF" w:rsidRPr="00BF56D4" w:rsidRDefault="007505DF" w:rsidP="007505DF">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should be release independent from Rel-18.</w:t>
      </w:r>
    </w:p>
    <w:p w14:paraId="683F5945"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sidRPr="00C87AB1">
        <w:rPr>
          <w:rFonts w:eastAsia="等线"/>
          <w:b/>
          <w:i/>
          <w:szCs w:val="20"/>
          <w:lang w:eastAsia="zh-CN"/>
        </w:rPr>
        <w:t xml:space="preserve">Reuse the same interference profiles (i.e., cover </w:t>
      </w:r>
      <w:proofErr w:type="spellStart"/>
      <w:r w:rsidRPr="00C87AB1">
        <w:rPr>
          <w:rFonts w:eastAsia="等线"/>
          <w:b/>
          <w:i/>
          <w:szCs w:val="20"/>
          <w:lang w:eastAsia="zh-CN"/>
        </w:rPr>
        <w:t>HomNet</w:t>
      </w:r>
      <w:proofErr w:type="spellEnd"/>
      <w:r w:rsidRPr="00C87AB1">
        <w:rPr>
          <w:rFonts w:eastAsia="等线"/>
          <w:b/>
          <w:i/>
          <w:szCs w:val="20"/>
          <w:lang w:eastAsia="zh-CN"/>
        </w:rPr>
        <w:t xml:space="preserve"> and </w:t>
      </w:r>
      <w:proofErr w:type="spellStart"/>
      <w:r w:rsidRPr="00C87AB1">
        <w:rPr>
          <w:rFonts w:eastAsia="等线"/>
          <w:b/>
          <w:i/>
          <w:szCs w:val="20"/>
          <w:lang w:eastAsia="zh-CN"/>
        </w:rPr>
        <w:t>Hetnet</w:t>
      </w:r>
      <w:proofErr w:type="spellEnd"/>
      <w:r w:rsidRPr="00C87AB1">
        <w:rPr>
          <w:rFonts w:eastAsia="等线"/>
          <w:b/>
          <w:i/>
          <w:szCs w:val="20"/>
          <w:lang w:eastAsia="zh-CN"/>
        </w:rPr>
        <w:t xml:space="preserve"> scenarios) and same power levels (i.e., INR values) defined for Rel-17 2/4Rx</w:t>
      </w:r>
      <w:r w:rsidRPr="00CD48D6">
        <w:rPr>
          <w:rFonts w:eastAsia="等线"/>
          <w:b/>
          <w:i/>
          <w:szCs w:val="20"/>
          <w:lang w:eastAsia="zh-CN"/>
        </w:rPr>
        <w:t>.</w:t>
      </w:r>
    </w:p>
    <w:p w14:paraId="6150A766" w14:textId="77777777" w:rsidR="007505DF" w:rsidRPr="00CD48D6"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Pr>
          <w:rFonts w:eastAsia="等线"/>
          <w:b/>
          <w:i/>
          <w:szCs w:val="20"/>
          <w:lang w:eastAsia="zh-CN"/>
        </w:rPr>
        <w:t>R</w:t>
      </w:r>
      <w:r w:rsidRPr="00C87AB1">
        <w:rPr>
          <w:rFonts w:eastAsia="等线"/>
          <w:b/>
          <w:i/>
          <w:szCs w:val="20"/>
          <w:lang w:eastAsia="zh-CN"/>
        </w:rPr>
        <w:t>euse the same interference signal modulation order as 2/4Rx requirements</w:t>
      </w:r>
      <w:r>
        <w:rPr>
          <w:rFonts w:eastAsia="等线"/>
          <w:b/>
          <w:i/>
          <w:szCs w:val="20"/>
          <w:lang w:eastAsia="zh-CN"/>
        </w:rPr>
        <w:t>, i.e., random 16QAM symbols</w:t>
      </w:r>
      <w:r w:rsidRPr="00C87AB1">
        <w:rPr>
          <w:rFonts w:eastAsia="等线"/>
          <w:b/>
          <w:i/>
          <w:szCs w:val="20"/>
          <w:lang w:eastAsia="zh-CN"/>
        </w:rPr>
        <w:t>.</w:t>
      </w:r>
    </w:p>
    <w:p w14:paraId="6E32E425"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R</w:t>
      </w:r>
      <w:r w:rsidRPr="00A638B9">
        <w:rPr>
          <w:rFonts w:eastAsia="等线"/>
          <w:b/>
          <w:i/>
          <w:szCs w:val="20"/>
          <w:lang w:eastAsia="zh-CN"/>
        </w:rPr>
        <w:t>euse the same Network Type and SCS/CBW defined for Rel-17 2/4Rx, i.e., 15kHz/10MHz for FDD, and 30kHz/40MHz for TDD with 7D1S2U(S=6D+4G+4U)</w:t>
      </w:r>
    </w:p>
    <w:p w14:paraId="31675574" w14:textId="77777777" w:rsidR="007505DF" w:rsidRPr="00A638B9"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R</w:t>
      </w:r>
      <w:r w:rsidRPr="00A638B9">
        <w:rPr>
          <w:rFonts w:eastAsia="等线"/>
          <w:b/>
          <w:i/>
          <w:szCs w:val="20"/>
          <w:lang w:eastAsia="zh-CN"/>
        </w:rPr>
        <w:t>euse the same propagation condition defined for Rel-17 2/4Rx, i.e., TDLC300-100 for 2 interfering cells (</w:t>
      </w:r>
      <w:proofErr w:type="spellStart"/>
      <w:r w:rsidRPr="00A638B9">
        <w:rPr>
          <w:rFonts w:eastAsia="等线"/>
          <w:b/>
          <w:i/>
          <w:szCs w:val="20"/>
          <w:lang w:eastAsia="zh-CN"/>
        </w:rPr>
        <w:t>HomNet</w:t>
      </w:r>
      <w:proofErr w:type="spellEnd"/>
      <w:r w:rsidRPr="00A638B9">
        <w:rPr>
          <w:rFonts w:eastAsia="等线"/>
          <w:b/>
          <w:i/>
          <w:szCs w:val="20"/>
          <w:lang w:eastAsia="zh-CN"/>
        </w:rPr>
        <w:t>) and TDLA30-10 for 1 interfering cell (</w:t>
      </w:r>
      <w:proofErr w:type="spellStart"/>
      <w:r w:rsidRPr="00A638B9">
        <w:rPr>
          <w:rFonts w:eastAsia="等线"/>
          <w:b/>
          <w:i/>
          <w:szCs w:val="20"/>
          <w:lang w:eastAsia="zh-CN"/>
        </w:rPr>
        <w:t>HetNet</w:t>
      </w:r>
      <w:proofErr w:type="spellEnd"/>
      <w:r w:rsidRPr="00A638B9">
        <w:rPr>
          <w:rFonts w:eastAsia="等线"/>
          <w:b/>
          <w:i/>
          <w:szCs w:val="20"/>
          <w:lang w:eastAsia="zh-CN"/>
        </w:rPr>
        <w:t>) as a start point.</w:t>
      </w:r>
    </w:p>
    <w:p w14:paraId="64462046"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b/>
          <w:i/>
          <w:szCs w:val="20"/>
          <w:lang w:eastAsia="zh-CN"/>
        </w:rPr>
        <w:lastRenderedPageBreak/>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U</w:t>
      </w:r>
      <w:r w:rsidRPr="00895F90">
        <w:rPr>
          <w:rFonts w:eastAsia="等线"/>
          <w:b/>
          <w:i/>
          <w:szCs w:val="20"/>
          <w:lang w:eastAsia="zh-CN"/>
        </w:rPr>
        <w:t xml:space="preserve">nder the same test configuration with 2/4Rx, the SNR requirement value </w:t>
      </w:r>
      <w:r>
        <w:rPr>
          <w:rFonts w:eastAsia="等线"/>
          <w:b/>
          <w:i/>
          <w:szCs w:val="20"/>
          <w:lang w:eastAsia="zh-CN"/>
        </w:rPr>
        <w:t xml:space="preserve">for 8Rx </w:t>
      </w:r>
      <w:r w:rsidRPr="00895F90">
        <w:rPr>
          <w:rFonts w:eastAsia="等线"/>
          <w:b/>
          <w:i/>
          <w:szCs w:val="20"/>
          <w:lang w:eastAsia="zh-CN"/>
        </w:rPr>
        <w:t>may be reduced to around 2-3dB</w:t>
      </w:r>
      <w:r>
        <w:rPr>
          <w:rFonts w:eastAsia="等线"/>
          <w:b/>
          <w:i/>
          <w:szCs w:val="20"/>
          <w:lang w:eastAsia="zh-CN"/>
        </w:rPr>
        <w:t xml:space="preserve"> due to larger diversity gain and more MMSE-IRC performance gain</w:t>
      </w:r>
      <w:r w:rsidRPr="00895F90">
        <w:rPr>
          <w:rFonts w:eastAsia="等线"/>
          <w:b/>
          <w:i/>
          <w:szCs w:val="20"/>
          <w:lang w:eastAsia="zh-CN"/>
        </w:rPr>
        <w:t>.</w:t>
      </w:r>
    </w:p>
    <w:p w14:paraId="7151152A" w14:textId="77777777" w:rsidR="007505DF" w:rsidRPr="00CD48D6"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11</w:t>
      </w:r>
      <w:r w:rsidRPr="00CD48D6">
        <w:rPr>
          <w:rFonts w:eastAsia="等线"/>
          <w:b/>
          <w:i/>
          <w:szCs w:val="20"/>
          <w:lang w:eastAsia="zh-CN"/>
        </w:rPr>
        <w:t xml:space="preserve">: </w:t>
      </w:r>
      <w:r>
        <w:rPr>
          <w:rFonts w:eastAsia="等线"/>
          <w:b/>
          <w:i/>
          <w:szCs w:val="20"/>
          <w:lang w:eastAsia="zh-CN"/>
        </w:rPr>
        <w:t>I</w:t>
      </w:r>
      <w:r w:rsidRPr="00895F90">
        <w:rPr>
          <w:rFonts w:eastAsia="等线"/>
          <w:b/>
          <w:i/>
          <w:szCs w:val="20"/>
          <w:lang w:eastAsia="zh-CN"/>
        </w:rPr>
        <w:t>nvestigate simulation results for rank 1 (2x8), 2 (2x8) and 4 (4x8) and choose a reasonable requirement value.</w:t>
      </w:r>
    </w:p>
    <w:p w14:paraId="4EA5D023"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12</w:t>
      </w:r>
      <w:r w:rsidRPr="00CD48D6">
        <w:rPr>
          <w:rFonts w:eastAsia="等线"/>
          <w:b/>
          <w:i/>
          <w:szCs w:val="20"/>
          <w:lang w:eastAsia="zh-CN"/>
        </w:rPr>
        <w:t xml:space="preserve">: </w:t>
      </w:r>
      <w:r>
        <w:rPr>
          <w:rFonts w:eastAsia="等线"/>
          <w:b/>
          <w:i/>
          <w:szCs w:val="20"/>
          <w:lang w:eastAsia="zh-CN"/>
        </w:rPr>
        <w:t>P</w:t>
      </w:r>
      <w:r w:rsidRPr="004A25B1">
        <w:rPr>
          <w:rFonts w:eastAsia="等线"/>
          <w:b/>
          <w:i/>
          <w:szCs w:val="20"/>
          <w:lang w:eastAsia="zh-CN"/>
        </w:rPr>
        <w:t>erform simulation results for all candidate MCS and make decision based on the results.</w:t>
      </w:r>
    </w:p>
    <w:p w14:paraId="4A2EAD80"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13</w:t>
      </w:r>
      <w:r w:rsidRPr="00CD48D6">
        <w:rPr>
          <w:rFonts w:eastAsia="等线"/>
          <w:b/>
          <w:i/>
          <w:szCs w:val="20"/>
          <w:lang w:eastAsia="zh-CN"/>
        </w:rPr>
        <w:t xml:space="preserve">: </w:t>
      </w:r>
      <w:r>
        <w:rPr>
          <w:rFonts w:eastAsia="等线"/>
          <w:b/>
          <w:i/>
          <w:szCs w:val="20"/>
          <w:lang w:eastAsia="zh-CN"/>
        </w:rPr>
        <w:t>R</w:t>
      </w:r>
      <w:r w:rsidRPr="00A638B9">
        <w:rPr>
          <w:rFonts w:eastAsia="等线"/>
          <w:b/>
          <w:i/>
          <w:szCs w:val="20"/>
          <w:lang w:eastAsia="zh-CN"/>
        </w:rPr>
        <w:t xml:space="preserve">euse </w:t>
      </w:r>
      <w:r w:rsidRPr="004A25B1">
        <w:rPr>
          <w:rFonts w:eastAsia="等线"/>
          <w:b/>
          <w:i/>
          <w:szCs w:val="20"/>
          <w:lang w:eastAsia="zh-CN"/>
        </w:rPr>
        <w:t>the same propagation condition defined for Rel-17 2/4Rx, i.e., 15kHz/10MHz for FDD, and 30kHz/40MHz for TDD 7D1S2U</w:t>
      </w:r>
    </w:p>
    <w:p w14:paraId="7BC2D8B8"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14</w:t>
      </w:r>
      <w:r w:rsidRPr="00CD48D6">
        <w:rPr>
          <w:rFonts w:eastAsia="等线"/>
          <w:b/>
          <w:i/>
          <w:szCs w:val="20"/>
          <w:lang w:eastAsia="zh-CN"/>
        </w:rPr>
        <w:t xml:space="preserve">: </w:t>
      </w:r>
      <w:r w:rsidRPr="00D35325">
        <w:rPr>
          <w:rFonts w:eastAsia="等线"/>
          <w:b/>
          <w:i/>
          <w:szCs w:val="20"/>
          <w:lang w:eastAsia="zh-CN"/>
        </w:rPr>
        <w:t>Reuse the same MU-MIMO Beamforming Model for Rel-17 2/4Rx in B.4.2 in TS38.101-4</w:t>
      </w:r>
    </w:p>
    <w:p w14:paraId="7D010725" w14:textId="77777777" w:rsidR="007505DF" w:rsidRPr="00D35325"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15</w:t>
      </w:r>
      <w:r w:rsidRPr="00CD48D6">
        <w:rPr>
          <w:rFonts w:eastAsia="等线"/>
          <w:b/>
          <w:i/>
          <w:szCs w:val="20"/>
          <w:lang w:eastAsia="zh-CN"/>
        </w:rPr>
        <w:t xml:space="preserve">: </w:t>
      </w:r>
      <w:r>
        <w:rPr>
          <w:rFonts w:eastAsia="等线"/>
          <w:b/>
          <w:i/>
          <w:szCs w:val="20"/>
          <w:lang w:eastAsia="zh-CN"/>
        </w:rPr>
        <w:t>C</w:t>
      </w:r>
      <w:r w:rsidRPr="00D35325">
        <w:rPr>
          <w:rFonts w:eastAsia="等线"/>
          <w:b/>
          <w:i/>
          <w:szCs w:val="20"/>
          <w:lang w:eastAsia="zh-CN"/>
        </w:rPr>
        <w:t>onsider 1 co-UE for new 8Rx requirements and at the same time, we can carefully design the rank allocation between UEs.</w:t>
      </w:r>
    </w:p>
    <w:p w14:paraId="2B7C23D5" w14:textId="77777777" w:rsidR="007505DF" w:rsidRPr="00A638B9"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16</w:t>
      </w:r>
      <w:r w:rsidRPr="00CD48D6">
        <w:rPr>
          <w:rFonts w:eastAsia="等线"/>
          <w:b/>
          <w:i/>
          <w:szCs w:val="20"/>
          <w:lang w:eastAsia="zh-CN"/>
        </w:rPr>
        <w:t xml:space="preserve">: </w:t>
      </w:r>
      <w:r>
        <w:rPr>
          <w:rFonts w:eastAsia="等线"/>
          <w:b/>
          <w:i/>
          <w:szCs w:val="20"/>
          <w:lang w:eastAsia="zh-CN"/>
        </w:rPr>
        <w:t>R</w:t>
      </w:r>
      <w:r w:rsidRPr="00A638B9">
        <w:rPr>
          <w:rFonts w:eastAsia="等线"/>
          <w:b/>
          <w:i/>
          <w:szCs w:val="20"/>
          <w:lang w:eastAsia="zh-CN"/>
        </w:rPr>
        <w:t>euse</w:t>
      </w:r>
      <w:r w:rsidRPr="00D35325">
        <w:t xml:space="preserve"> </w:t>
      </w:r>
      <w:r w:rsidRPr="00D35325">
        <w:rPr>
          <w:rFonts w:eastAsia="等线"/>
          <w:b/>
          <w:i/>
          <w:szCs w:val="20"/>
          <w:lang w:eastAsia="zh-CN"/>
        </w:rPr>
        <w:t>the same propagation condition as MMSE-IRC, i.e., TDLC300-100 with rank 1+1 and TDLA30-10 with rank 2+2</w:t>
      </w:r>
      <w:r w:rsidRPr="00A638B9">
        <w:rPr>
          <w:rFonts w:eastAsia="等线"/>
          <w:b/>
          <w:i/>
          <w:szCs w:val="20"/>
          <w:lang w:eastAsia="zh-CN"/>
        </w:rPr>
        <w:t>.</w:t>
      </w:r>
    </w:p>
    <w:p w14:paraId="547772ED"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17</w:t>
      </w:r>
      <w:r w:rsidRPr="00CD48D6">
        <w:rPr>
          <w:rFonts w:eastAsia="等线"/>
          <w:b/>
          <w:i/>
          <w:szCs w:val="20"/>
          <w:lang w:eastAsia="zh-CN"/>
        </w:rPr>
        <w:t xml:space="preserve">: </w:t>
      </w:r>
      <w:r>
        <w:rPr>
          <w:rFonts w:eastAsia="等线"/>
          <w:b/>
          <w:i/>
          <w:szCs w:val="20"/>
          <w:lang w:eastAsia="zh-CN"/>
        </w:rPr>
        <w:t>R</w:t>
      </w:r>
      <w:r w:rsidRPr="00B24B76">
        <w:rPr>
          <w:rFonts w:eastAsia="等线"/>
          <w:b/>
          <w:i/>
          <w:szCs w:val="20"/>
          <w:lang w:eastAsia="zh-CN"/>
        </w:rPr>
        <w:t>euse the same precoding method as MMSE-IRC, i.e., random precoding was used with rank 1+1 and orthogonal precoding was used for rank 2+2 tests</w:t>
      </w:r>
      <w:r>
        <w:rPr>
          <w:rFonts w:eastAsia="等线"/>
          <w:b/>
          <w:i/>
          <w:szCs w:val="20"/>
          <w:lang w:eastAsia="zh-CN"/>
        </w:rPr>
        <w:t xml:space="preserve">, </w:t>
      </w:r>
      <w:r w:rsidRPr="00B24B76">
        <w:rPr>
          <w:rFonts w:eastAsia="等线"/>
          <w:b/>
          <w:i/>
          <w:szCs w:val="20"/>
          <w:lang w:eastAsia="zh-CN"/>
        </w:rPr>
        <w:t>if we consider using the same test setting and PDSCH configuration as MMSE-IRC</w:t>
      </w:r>
      <w:r>
        <w:rPr>
          <w:rFonts w:eastAsia="等线"/>
          <w:b/>
          <w:i/>
          <w:szCs w:val="20"/>
          <w:lang w:eastAsia="zh-CN"/>
        </w:rPr>
        <w:t>.</w:t>
      </w:r>
    </w:p>
    <w:p w14:paraId="0580D20E"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18</w:t>
      </w:r>
      <w:r w:rsidRPr="00CD48D6">
        <w:rPr>
          <w:rFonts w:eastAsia="等线"/>
          <w:b/>
          <w:i/>
          <w:szCs w:val="20"/>
          <w:lang w:eastAsia="zh-CN"/>
        </w:rPr>
        <w:t xml:space="preserve">: </w:t>
      </w:r>
      <w:r>
        <w:rPr>
          <w:rFonts w:eastAsia="等线"/>
          <w:b/>
          <w:i/>
          <w:szCs w:val="20"/>
          <w:lang w:eastAsia="zh-CN"/>
        </w:rPr>
        <w:t>Cover rank 2+2, 4+4 and 8+8 as a start point and further check whether these configurations are feasible based on simulation results.</w:t>
      </w:r>
    </w:p>
    <w:p w14:paraId="3EBF8F8D"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19</w:t>
      </w:r>
      <w:r w:rsidRPr="00CD48D6">
        <w:rPr>
          <w:rFonts w:eastAsia="等线"/>
          <w:b/>
          <w:i/>
          <w:szCs w:val="20"/>
          <w:lang w:eastAsia="zh-CN"/>
        </w:rPr>
        <w:t xml:space="preserve">: </w:t>
      </w:r>
      <w:r>
        <w:rPr>
          <w:rFonts w:eastAsia="等线"/>
          <w:b/>
          <w:i/>
          <w:szCs w:val="20"/>
          <w:lang w:eastAsia="zh-CN"/>
        </w:rPr>
        <w:t>P</w:t>
      </w:r>
      <w:r w:rsidRPr="004A25B1">
        <w:rPr>
          <w:rFonts w:eastAsia="等线"/>
          <w:b/>
          <w:i/>
          <w:szCs w:val="20"/>
          <w:lang w:eastAsia="zh-CN"/>
        </w:rPr>
        <w:t>erform simulation results for all candidate MCS and make decision based on the results.</w:t>
      </w:r>
    </w:p>
    <w:p w14:paraId="55F2EEA9"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20</w:t>
      </w:r>
      <w:r w:rsidRPr="00CD48D6">
        <w:rPr>
          <w:rFonts w:eastAsia="等线"/>
          <w:b/>
          <w:i/>
          <w:szCs w:val="20"/>
          <w:lang w:eastAsia="zh-CN"/>
        </w:rPr>
        <w:t xml:space="preserve">: </w:t>
      </w:r>
      <w:r>
        <w:rPr>
          <w:rFonts w:eastAsia="等线"/>
          <w:b/>
          <w:i/>
          <w:szCs w:val="20"/>
          <w:lang w:eastAsia="zh-CN"/>
        </w:rPr>
        <w:t>D</w:t>
      </w:r>
      <w:r w:rsidRPr="00F23EA2">
        <w:rPr>
          <w:rFonts w:eastAsia="等线"/>
          <w:b/>
          <w:i/>
          <w:szCs w:val="20"/>
          <w:lang w:eastAsia="zh-CN"/>
        </w:rPr>
        <w:t>efine CQI reporting requirements as below</w:t>
      </w:r>
      <w:r>
        <w:rPr>
          <w:rFonts w:eastAsia="等线"/>
          <w:b/>
          <w:i/>
          <w:szCs w:val="20"/>
          <w:lang w:eastAsia="zh-CN"/>
        </w:rPr>
        <w:t>:</w:t>
      </w:r>
    </w:p>
    <w:p w14:paraId="63BAAC73" w14:textId="77777777" w:rsidR="007505DF" w:rsidRPr="00F23EA2" w:rsidRDefault="007505DF" w:rsidP="007505DF">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23EA2">
        <w:rPr>
          <w:b/>
          <w:i/>
          <w:lang w:eastAsia="zh-CN"/>
        </w:rPr>
        <w:t>Baseline SU-MIMO 8Rx receiver with Baseline CQI calculation</w:t>
      </w:r>
    </w:p>
    <w:p w14:paraId="0B769691" w14:textId="77777777" w:rsidR="007505DF" w:rsidRPr="00F23EA2" w:rsidRDefault="007505DF" w:rsidP="007505DF">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23EA2">
        <w:rPr>
          <w:b/>
          <w:i/>
          <w:lang w:eastAsia="zh-CN"/>
        </w:rPr>
        <w:t>Simplified SU-MIMO 8Rx receiver with Simplified CQI calculation.</w:t>
      </w:r>
    </w:p>
    <w:p w14:paraId="5F7AE388"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21</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test metric for Rel-17 2/4Rx</w:t>
      </w:r>
      <w:r>
        <w:rPr>
          <w:rFonts w:eastAsia="等线"/>
          <w:b/>
          <w:i/>
          <w:szCs w:val="20"/>
          <w:lang w:eastAsia="zh-CN"/>
        </w:rPr>
        <w:t>:</w:t>
      </w:r>
    </w:p>
    <w:p w14:paraId="0877D4B7" w14:textId="77777777" w:rsidR="007505DF" w:rsidRPr="00F23EA2" w:rsidRDefault="007505DF" w:rsidP="007505DF">
      <w:pPr>
        <w:pStyle w:val="B1"/>
        <w:ind w:left="312" w:hanging="312"/>
        <w:rPr>
          <w:rFonts w:eastAsiaTheme="minorEastAsia"/>
          <w:b/>
          <w:i/>
          <w:lang w:eastAsia="zh-TW"/>
        </w:rPr>
      </w:pPr>
      <w:r w:rsidRPr="00F23EA2">
        <w:rPr>
          <w:b/>
          <w:i/>
        </w:rPr>
        <w:t>a)</w:t>
      </w:r>
      <w:r w:rsidRPr="00F23EA2">
        <w:rPr>
          <w:b/>
          <w:i/>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F23EA2">
        <w:rPr>
          <w:rFonts w:ascii="Symbol" w:hAnsi="Symbol"/>
          <w:b/>
          <w:i/>
          <w:iCs/>
        </w:rPr>
        <w:t></w:t>
      </w:r>
      <w:r w:rsidRPr="00F23EA2">
        <w:rPr>
          <w:rFonts w:ascii="Symbol" w:hAnsi="Symbol"/>
          <w:b/>
          <w:i/>
        </w:rPr>
        <w:t></w:t>
      </w:r>
      <w:r w:rsidRPr="00F23EA2">
        <w:rPr>
          <w:rFonts w:ascii="Symbol" w:eastAsiaTheme="minorEastAsia" w:hAnsi="Symbol"/>
          <w:b/>
          <w:i/>
          <w:lang w:eastAsia="zh-TW"/>
        </w:rPr>
        <w:t></w:t>
      </w:r>
    </w:p>
    <w:p w14:paraId="78283111" w14:textId="77777777" w:rsidR="007505DF" w:rsidRPr="00F23EA2" w:rsidRDefault="007505DF" w:rsidP="007505DF">
      <w:pPr>
        <w:widowControl w:val="0"/>
        <w:tabs>
          <w:tab w:val="left" w:pos="484"/>
          <w:tab w:val="left" w:pos="709"/>
          <w:tab w:val="left" w:pos="1440"/>
          <w:tab w:val="left" w:pos="1701"/>
        </w:tabs>
        <w:snapToGrid w:val="0"/>
        <w:spacing w:before="60" w:after="60"/>
        <w:ind w:left="313" w:hanging="313"/>
        <w:rPr>
          <w:b/>
          <w:i/>
          <w:lang w:eastAsia="zh-CN"/>
        </w:rPr>
      </w:pPr>
      <w:r w:rsidRPr="00F23EA2">
        <w:rPr>
          <w:b/>
          <w:i/>
        </w:rPr>
        <w:t>b)</w:t>
      </w:r>
      <w:r w:rsidRPr="00F23EA2">
        <w:rPr>
          <w:b/>
          <w:i/>
        </w:rPr>
        <w:tab/>
        <w:t xml:space="preserve">when transmitting the transport format indicated by each reported wideband CQI index subject to an interference source with specified INR, the average BLER for the indicated transport formats shall be greater than or equal to </w:t>
      </w:r>
      <w:r w:rsidRPr="00F23EA2">
        <w:rPr>
          <w:rFonts w:eastAsiaTheme="minorEastAsia" w:hint="eastAsia"/>
          <w:b/>
          <w:i/>
          <w:lang w:eastAsia="zh-TW"/>
        </w:rPr>
        <w:t>X%</w:t>
      </w:r>
      <w:r w:rsidRPr="00F23EA2">
        <w:rPr>
          <w:b/>
          <w:i/>
        </w:rPr>
        <w:t>.</w:t>
      </w:r>
    </w:p>
    <w:p w14:paraId="38EF490B" w14:textId="77777777" w:rsidR="007505DF" w:rsidRPr="00F23EA2"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22</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configuration for Rel-17 2/4Rx, i.e., TDLA30-5 for the serving cell and AWGN for the interference cell.</w:t>
      </w:r>
    </w:p>
    <w:p w14:paraId="6B2A0ABD" w14:textId="77777777" w:rsidR="007505DF" w:rsidRPr="00F23EA2"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23</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configuration for Rel-17 2/4Rx, i.e., INR = 10.04dB with rank 1</w:t>
      </w:r>
    </w:p>
    <w:p w14:paraId="46EAE02F" w14:textId="77777777" w:rsidR="007505DF" w:rsidRPr="00F23EA2"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24</w:t>
      </w:r>
      <w:r w:rsidRPr="00CD48D6">
        <w:rPr>
          <w:rFonts w:eastAsia="等线"/>
          <w:b/>
          <w:i/>
          <w:szCs w:val="20"/>
          <w:lang w:eastAsia="zh-CN"/>
        </w:rPr>
        <w:t xml:space="preserve">: </w:t>
      </w:r>
      <w:r>
        <w:rPr>
          <w:rFonts w:eastAsia="等线"/>
          <w:b/>
          <w:i/>
          <w:szCs w:val="20"/>
          <w:lang w:eastAsia="zh-CN"/>
        </w:rPr>
        <w:t>C</w:t>
      </w:r>
      <w:r w:rsidRPr="00F23EA2">
        <w:rPr>
          <w:rFonts w:eastAsia="等线"/>
          <w:b/>
          <w:i/>
          <w:szCs w:val="20"/>
          <w:lang w:eastAsia="zh-CN"/>
        </w:rPr>
        <w:t>over rank 1,2 and 4 for initial study and further make decision based on simulation results.</w:t>
      </w:r>
    </w:p>
    <w:p w14:paraId="3BA737BA"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25</w:t>
      </w:r>
      <w:r w:rsidRPr="00CD48D6">
        <w:rPr>
          <w:rFonts w:eastAsia="等线"/>
          <w:b/>
          <w:i/>
          <w:szCs w:val="20"/>
          <w:lang w:eastAsia="zh-CN"/>
        </w:rPr>
        <w:t xml:space="preserve">: </w:t>
      </w:r>
      <w:r>
        <w:rPr>
          <w:rFonts w:eastAsia="等线"/>
          <w:b/>
          <w:i/>
          <w:szCs w:val="20"/>
          <w:lang w:eastAsia="zh-CN"/>
        </w:rPr>
        <w:t>The tested SINR value should be decided based on simulation results with reasonable performance gain.</w:t>
      </w:r>
    </w:p>
    <w:p w14:paraId="1911AD72" w14:textId="77777777" w:rsidR="007505DF" w:rsidRPr="009C5A39"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26</w:t>
      </w:r>
      <w:r w:rsidRPr="00CD48D6">
        <w:rPr>
          <w:rFonts w:eastAsia="等线"/>
          <w:b/>
          <w:i/>
          <w:szCs w:val="20"/>
          <w:lang w:eastAsia="zh-CN"/>
        </w:rPr>
        <w:t xml:space="preserve">: </w:t>
      </w:r>
      <w:r>
        <w:rPr>
          <w:rFonts w:eastAsia="等线"/>
          <w:b/>
          <w:i/>
          <w:szCs w:val="20"/>
          <w:lang w:eastAsia="zh-CN"/>
        </w:rPr>
        <w:t>F</w:t>
      </w:r>
      <w:r w:rsidRPr="009C5A39">
        <w:rPr>
          <w:rFonts w:eastAsia="等线"/>
          <w:b/>
          <w:i/>
          <w:szCs w:val="20"/>
          <w:lang w:eastAsia="zh-CN"/>
        </w:rPr>
        <w:t>or the other parameters for 8Rx UE new requirements, we propose to reuse the same configuration for Rel-17 2/4Rx as summarized in Table 1</w:t>
      </w:r>
      <w:r>
        <w:rPr>
          <w:rFonts w:eastAsia="等线"/>
          <w:b/>
          <w:i/>
          <w:szCs w:val="20"/>
          <w:lang w:eastAsia="zh-CN"/>
        </w:rPr>
        <w:t>.</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0810B6B0" w14:textId="38BB0454" w:rsidR="00F073F1" w:rsidRDefault="00EB78EF" w:rsidP="00744C6D">
      <w:pPr>
        <w:pStyle w:val="2"/>
        <w:rPr>
          <w:lang w:val="en-GB"/>
        </w:rPr>
      </w:pPr>
      <w:bookmarkStart w:id="6" w:name="_Hlk178601131"/>
      <w:bookmarkStart w:id="7" w:name="_GoBack"/>
      <w:r w:rsidRPr="00EB78EF">
        <w:rPr>
          <w:lang w:val="en-GB"/>
        </w:rPr>
        <w:t>R4-2413570</w:t>
      </w:r>
      <w:r w:rsidR="00F073F1" w:rsidRPr="005F14AC">
        <w:rPr>
          <w:rFonts w:hint="eastAsia"/>
          <w:lang w:val="en-GB"/>
        </w:rPr>
        <w:t xml:space="preserve">, </w:t>
      </w:r>
      <w:r w:rsidRPr="00EB78EF">
        <w:t>WF on NR demodulation performance: Phase 5</w:t>
      </w:r>
      <w:r w:rsidR="00F073F1" w:rsidRPr="005F14AC">
        <w:rPr>
          <w:rFonts w:hint="eastAsia"/>
          <w:lang w:val="en-GB"/>
        </w:rPr>
        <w:t xml:space="preserve">, </w:t>
      </w:r>
      <w:r w:rsidR="00F073F1" w:rsidRPr="00D25192">
        <w:rPr>
          <w:lang w:val="en-GB"/>
        </w:rPr>
        <w:t>China Telecom</w:t>
      </w:r>
      <w:r w:rsidR="00F073F1" w:rsidRPr="005F14AC">
        <w:rPr>
          <w:rFonts w:hint="eastAsia"/>
          <w:lang w:val="en-GB"/>
        </w:rPr>
        <w:t>, RAN</w:t>
      </w:r>
      <w:r>
        <w:rPr>
          <w:lang w:val="en-GB"/>
        </w:rPr>
        <w:t>4#112</w:t>
      </w:r>
      <w:r w:rsidR="00F073F1" w:rsidRPr="005F14AC">
        <w:rPr>
          <w:rFonts w:hint="eastAsia"/>
          <w:lang w:val="en-GB"/>
        </w:rPr>
        <w:t xml:space="preserve">, </w:t>
      </w:r>
      <w:r>
        <w:rPr>
          <w:lang w:val="en-GB"/>
        </w:rPr>
        <w:t>Aug</w:t>
      </w:r>
      <w:r w:rsidR="00F073F1">
        <w:rPr>
          <w:lang w:val="en-GB"/>
        </w:rPr>
        <w:t xml:space="preserve"> 2024</w:t>
      </w:r>
      <w:r w:rsidR="00F073F1" w:rsidRPr="005F14AC">
        <w:rPr>
          <w:rFonts w:hint="eastAsia"/>
          <w:lang w:val="en-GB"/>
        </w:rPr>
        <w:t>.</w:t>
      </w:r>
      <w:bookmarkEnd w:id="6"/>
      <w:bookmarkEnd w:id="7"/>
    </w:p>
    <w:p w14:paraId="6C8D6962" w14:textId="6CEE80B5" w:rsidR="00F073F1" w:rsidRPr="009C5A39" w:rsidRDefault="00744C6D" w:rsidP="009C5A39">
      <w:pPr>
        <w:pStyle w:val="2"/>
        <w:rPr>
          <w:lang w:val="en-GB"/>
        </w:rPr>
      </w:pPr>
      <w:r w:rsidRPr="00744C6D">
        <w:rPr>
          <w:lang w:val="en-GB"/>
        </w:rPr>
        <w:t>R4-2120707</w:t>
      </w:r>
      <w:r>
        <w:rPr>
          <w:lang w:val="en-GB"/>
        </w:rPr>
        <w:t xml:space="preserve">, </w:t>
      </w:r>
      <w:r w:rsidRPr="00744C6D">
        <w:rPr>
          <w:lang w:val="en-GB"/>
        </w:rPr>
        <w:t>WF on general and PDSCH demodulation requirements for inter-cell interference MMSE-IRC</w:t>
      </w:r>
      <w:r>
        <w:rPr>
          <w:lang w:val="en-GB"/>
        </w:rPr>
        <w:t xml:space="preserve">, Intel, </w:t>
      </w:r>
      <w:r w:rsidRPr="00744C6D">
        <w:rPr>
          <w:lang w:val="en-GB"/>
        </w:rPr>
        <w:t>3GPP TSG-RAN WG4 Meeting #101-e</w:t>
      </w:r>
      <w:r>
        <w:rPr>
          <w:lang w:val="en-GB"/>
        </w:rPr>
        <w:t>, Nov 2021</w:t>
      </w:r>
    </w:p>
    <w:sectPr w:rsidR="00F073F1" w:rsidRPr="009C5A39"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1D6B4" w14:textId="77777777" w:rsidR="0088146E" w:rsidRDefault="0088146E" w:rsidP="00AE40BE">
      <w:pPr>
        <w:ind w:left="312" w:hanging="312"/>
      </w:pPr>
      <w:r>
        <w:separator/>
      </w:r>
    </w:p>
  </w:endnote>
  <w:endnote w:type="continuationSeparator" w:id="0">
    <w:p w14:paraId="2C354AAB" w14:textId="77777777" w:rsidR="0088146E" w:rsidRDefault="0088146E"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BA272" w14:textId="77777777" w:rsidR="0088146E" w:rsidRDefault="0088146E" w:rsidP="00AE40BE">
      <w:pPr>
        <w:ind w:left="312" w:hanging="312"/>
      </w:pPr>
      <w:r>
        <w:separator/>
      </w:r>
    </w:p>
  </w:footnote>
  <w:footnote w:type="continuationSeparator" w:id="0">
    <w:p w14:paraId="20211F5B" w14:textId="77777777" w:rsidR="0088146E" w:rsidRDefault="0088146E"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1"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3"/>
  </w:num>
  <w:num w:numId="3">
    <w:abstractNumId w:val="8"/>
  </w:num>
  <w:num w:numId="4">
    <w:abstractNumId w:val="25"/>
  </w:num>
  <w:num w:numId="5">
    <w:abstractNumId w:val="13"/>
  </w:num>
  <w:num w:numId="6">
    <w:abstractNumId w:val="18"/>
  </w:num>
  <w:num w:numId="7">
    <w:abstractNumId w:val="27"/>
  </w:num>
  <w:num w:numId="8">
    <w:abstractNumId w:val="5"/>
  </w:num>
  <w:num w:numId="9">
    <w:abstractNumId w:val="7"/>
  </w:num>
  <w:num w:numId="10">
    <w:abstractNumId w:val="24"/>
  </w:num>
  <w:num w:numId="11">
    <w:abstractNumId w:val="21"/>
  </w:num>
  <w:num w:numId="12">
    <w:abstractNumId w:val="2"/>
  </w:num>
  <w:num w:numId="13">
    <w:abstractNumId w:val="22"/>
  </w:num>
  <w:num w:numId="14">
    <w:abstractNumId w:val="14"/>
  </w:num>
  <w:num w:numId="15">
    <w:abstractNumId w:val="16"/>
  </w:num>
  <w:num w:numId="16">
    <w:abstractNumId w:val="28"/>
  </w:num>
  <w:num w:numId="17">
    <w:abstractNumId w:val="10"/>
  </w:num>
  <w:num w:numId="18">
    <w:abstractNumId w:val="3"/>
  </w:num>
  <w:num w:numId="19">
    <w:abstractNumId w:val="12"/>
  </w:num>
  <w:num w:numId="20">
    <w:abstractNumId w:val="15"/>
  </w:num>
  <w:num w:numId="21">
    <w:abstractNumId w:val="20"/>
  </w:num>
  <w:num w:numId="22">
    <w:abstractNumId w:val="29"/>
  </w:num>
  <w:num w:numId="23">
    <w:abstractNumId w:val="11"/>
  </w:num>
  <w:num w:numId="24">
    <w:abstractNumId w:val="1"/>
  </w:num>
  <w:num w:numId="25">
    <w:abstractNumId w:val="28"/>
  </w:num>
  <w:num w:numId="26">
    <w:abstractNumId w:val="4"/>
  </w:num>
  <w:num w:numId="27">
    <w:abstractNumId w:val="6"/>
  </w:num>
  <w:num w:numId="28">
    <w:abstractNumId w:val="0"/>
  </w:num>
  <w:num w:numId="29">
    <w:abstractNumId w:val="19"/>
  </w:num>
  <w:num w:numId="30">
    <w:abstractNumId w:val="9"/>
  </w:num>
  <w:num w:numId="3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54600"/>
    <w:rsid w:val="00055B2C"/>
    <w:rsid w:val="00057000"/>
    <w:rsid w:val="0006067F"/>
    <w:rsid w:val="00060DD8"/>
    <w:rsid w:val="00062CC1"/>
    <w:rsid w:val="00073A0D"/>
    <w:rsid w:val="000765CA"/>
    <w:rsid w:val="0008570F"/>
    <w:rsid w:val="000A3EEE"/>
    <w:rsid w:val="000A5176"/>
    <w:rsid w:val="000A6662"/>
    <w:rsid w:val="000C59AB"/>
    <w:rsid w:val="000E3BC4"/>
    <w:rsid w:val="000F0117"/>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7066"/>
    <w:rsid w:val="00171A58"/>
    <w:rsid w:val="001807D6"/>
    <w:rsid w:val="001812FC"/>
    <w:rsid w:val="001825B5"/>
    <w:rsid w:val="00187018"/>
    <w:rsid w:val="0019008A"/>
    <w:rsid w:val="001A39D2"/>
    <w:rsid w:val="001A3AA5"/>
    <w:rsid w:val="001A4756"/>
    <w:rsid w:val="001B023A"/>
    <w:rsid w:val="001B119C"/>
    <w:rsid w:val="001B7E18"/>
    <w:rsid w:val="001C11F1"/>
    <w:rsid w:val="001D17CB"/>
    <w:rsid w:val="001D3BCD"/>
    <w:rsid w:val="001D62C1"/>
    <w:rsid w:val="001E0CF3"/>
    <w:rsid w:val="001E2254"/>
    <w:rsid w:val="001E5182"/>
    <w:rsid w:val="001E5525"/>
    <w:rsid w:val="001F6A41"/>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405BA"/>
    <w:rsid w:val="00347EBB"/>
    <w:rsid w:val="00352167"/>
    <w:rsid w:val="00354D94"/>
    <w:rsid w:val="00362BF3"/>
    <w:rsid w:val="00372A39"/>
    <w:rsid w:val="00373532"/>
    <w:rsid w:val="00380D18"/>
    <w:rsid w:val="00382342"/>
    <w:rsid w:val="003835BE"/>
    <w:rsid w:val="00390A5D"/>
    <w:rsid w:val="003941F8"/>
    <w:rsid w:val="003A18BA"/>
    <w:rsid w:val="003A3CC9"/>
    <w:rsid w:val="003C74A3"/>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63273"/>
    <w:rsid w:val="00464AB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766E"/>
    <w:rsid w:val="007505DF"/>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D3771"/>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DB"/>
    <w:rsid w:val="008769B1"/>
    <w:rsid w:val="008802BA"/>
    <w:rsid w:val="0088146E"/>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15E4"/>
    <w:rsid w:val="009C2FA6"/>
    <w:rsid w:val="009C5A39"/>
    <w:rsid w:val="009C724F"/>
    <w:rsid w:val="009D0F08"/>
    <w:rsid w:val="009D197E"/>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8B9"/>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5457B"/>
    <w:rsid w:val="00B564A0"/>
    <w:rsid w:val="00B6059C"/>
    <w:rsid w:val="00B62C4F"/>
    <w:rsid w:val="00B65BCC"/>
    <w:rsid w:val="00B729AF"/>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AB1"/>
    <w:rsid w:val="00C87DDC"/>
    <w:rsid w:val="00C93DB9"/>
    <w:rsid w:val="00C94345"/>
    <w:rsid w:val="00C9616B"/>
    <w:rsid w:val="00CA061B"/>
    <w:rsid w:val="00CB01BF"/>
    <w:rsid w:val="00CB2830"/>
    <w:rsid w:val="00CB539A"/>
    <w:rsid w:val="00CC4652"/>
    <w:rsid w:val="00CC558E"/>
    <w:rsid w:val="00CD2825"/>
    <w:rsid w:val="00CD42D1"/>
    <w:rsid w:val="00CD48D6"/>
    <w:rsid w:val="00CE2C63"/>
    <w:rsid w:val="00CE61A9"/>
    <w:rsid w:val="00CF1C8F"/>
    <w:rsid w:val="00CF366D"/>
    <w:rsid w:val="00CF5438"/>
    <w:rsid w:val="00CF7641"/>
    <w:rsid w:val="00D05422"/>
    <w:rsid w:val="00D1256E"/>
    <w:rsid w:val="00D12C37"/>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D48"/>
    <w:rsid w:val="00E628F7"/>
    <w:rsid w:val="00E6691A"/>
    <w:rsid w:val="00E67691"/>
    <w:rsid w:val="00E863FD"/>
    <w:rsid w:val="00E911DB"/>
    <w:rsid w:val="00EA7BC5"/>
    <w:rsid w:val="00EB0D23"/>
    <w:rsid w:val="00EB78EF"/>
    <w:rsid w:val="00EC22D6"/>
    <w:rsid w:val="00ED54CF"/>
    <w:rsid w:val="00EE19A7"/>
    <w:rsid w:val="00EE5482"/>
    <w:rsid w:val="00EE5EF5"/>
    <w:rsid w:val="00EF3806"/>
    <w:rsid w:val="00EF3CBE"/>
    <w:rsid w:val="00EF602E"/>
    <w:rsid w:val="00F03947"/>
    <w:rsid w:val="00F073F1"/>
    <w:rsid w:val="00F10DFC"/>
    <w:rsid w:val="00F117CE"/>
    <w:rsid w:val="00F23359"/>
    <w:rsid w:val="00F23EA2"/>
    <w:rsid w:val="00F244D7"/>
    <w:rsid w:val="00F24F48"/>
    <w:rsid w:val="00F300F5"/>
    <w:rsid w:val="00F31878"/>
    <w:rsid w:val="00F353FD"/>
    <w:rsid w:val="00F36ADC"/>
    <w:rsid w:val="00F41495"/>
    <w:rsid w:val="00F424E1"/>
    <w:rsid w:val="00F507F9"/>
    <w:rsid w:val="00F512C7"/>
    <w:rsid w:val="00F64C52"/>
    <w:rsid w:val="00F675BB"/>
    <w:rsid w:val="00F70364"/>
    <w:rsid w:val="00F7557A"/>
    <w:rsid w:val="00F83592"/>
    <w:rsid w:val="00F87B3E"/>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2CAE4-1AB8-4290-A7DE-6DC30779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13</Pages>
  <Words>4366</Words>
  <Characters>24891</Characters>
  <Application>Microsoft Office Word</Application>
  <DocSecurity>0</DocSecurity>
  <Lines>207</Lines>
  <Paragraphs>58</Paragraphs>
  <ScaleCrop>false</ScaleCrop>
  <Company>Microsoft</Company>
  <LinksUpToDate>false</LinksUpToDate>
  <CharactersWithSpaces>29199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17</cp:revision>
  <dcterms:created xsi:type="dcterms:W3CDTF">2024-08-07T06:45:00Z</dcterms:created>
  <dcterms:modified xsi:type="dcterms:W3CDTF">2024-09-30T07:07:00Z</dcterms:modified>
</cp:coreProperties>
</file>